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C4A" w:rsidRDefault="00C61719">
      <w:pPr>
        <w:pStyle w:val="20"/>
        <w:framePr w:wrap="around" w:vAnchor="page" w:hAnchor="page" w:x="984" w:y="1193"/>
        <w:shd w:val="clear" w:color="auto" w:fill="auto"/>
        <w:spacing w:after="0" w:line="220" w:lineRule="exact"/>
        <w:ind w:left="40"/>
      </w:pPr>
      <w:r>
        <w:rPr>
          <w:lang w:val="ru-RU" w:eastAsia="ru-RU" w:bidi="ru-RU"/>
        </w:rPr>
        <w:t>УДК 368.01</w:t>
      </w:r>
    </w:p>
    <w:p w:rsidR="00735C4A" w:rsidRDefault="00C61719">
      <w:pPr>
        <w:pStyle w:val="20"/>
        <w:framePr w:w="9965" w:h="13757" w:hRule="exact" w:wrap="around" w:vAnchor="page" w:hAnchor="page" w:x="984" w:y="1423"/>
        <w:shd w:val="clear" w:color="auto" w:fill="auto"/>
        <w:spacing w:after="0" w:line="274" w:lineRule="exact"/>
        <w:ind w:right="20"/>
        <w:jc w:val="center"/>
      </w:pPr>
      <w:r>
        <w:t xml:space="preserve">Юрій </w:t>
      </w:r>
      <w:r>
        <w:rPr>
          <w:lang w:val="ru-RU" w:eastAsia="ru-RU" w:bidi="ru-RU"/>
        </w:rPr>
        <w:t xml:space="preserve">Михайлович </w:t>
      </w:r>
      <w:r>
        <w:t>КЛАПКІВ</w:t>
      </w:r>
    </w:p>
    <w:p w:rsidR="00735C4A" w:rsidRDefault="00C61719">
      <w:pPr>
        <w:pStyle w:val="a5"/>
        <w:framePr w:w="9965" w:h="13757" w:hRule="exact" w:wrap="around" w:vAnchor="page" w:hAnchor="page" w:x="984" w:y="1423"/>
        <w:shd w:val="clear" w:color="auto" w:fill="auto"/>
        <w:ind w:right="20"/>
      </w:pPr>
      <w:r>
        <w:rPr>
          <w:lang w:val="ru-RU" w:eastAsia="ru-RU" w:bidi="ru-RU"/>
        </w:rPr>
        <w:t xml:space="preserve">к.е.н. старший </w:t>
      </w:r>
      <w:r>
        <w:t>викладач кафедри міжнародних фінансів та глобальної економіки ім. С. І. Юрія,</w:t>
      </w:r>
    </w:p>
    <w:p w:rsidR="00735C4A" w:rsidRDefault="00C61719">
      <w:pPr>
        <w:pStyle w:val="a5"/>
        <w:framePr w:w="9965" w:h="13757" w:hRule="exact" w:wrap="around" w:vAnchor="page" w:hAnchor="page" w:x="984" w:y="1423"/>
        <w:shd w:val="clear" w:color="auto" w:fill="auto"/>
        <w:spacing w:after="240"/>
        <w:ind w:right="20"/>
      </w:pPr>
      <w:r>
        <w:t>Тернопільського національного економічного університету</w:t>
      </w:r>
    </w:p>
    <w:p w:rsidR="00735C4A" w:rsidRDefault="00C61719">
      <w:pPr>
        <w:pStyle w:val="20"/>
        <w:framePr w:w="9965" w:h="13757" w:hRule="exact" w:wrap="around" w:vAnchor="page" w:hAnchor="page" w:x="984" w:y="1423"/>
        <w:shd w:val="clear" w:color="auto" w:fill="auto"/>
        <w:spacing w:after="240" w:line="274" w:lineRule="exact"/>
        <w:ind w:right="20"/>
        <w:jc w:val="center"/>
      </w:pPr>
      <w:r>
        <w:t xml:space="preserve">ДОКТРИНАЛЬНІ ПРИНЦИПИ СТРАХОВОЇ СПРАВИ В УКРАЇНІ ПРИ НЕВИЗНАЧЕНОСТІ </w:t>
      </w:r>
      <w:r>
        <w:t>ЯКОСТІ СТРАХОВИХ ПОСЛУГ ТА «РЕГРЕСИВНОМУ ВІДБОРІ»</w:t>
      </w:r>
    </w:p>
    <w:p w:rsidR="00735C4A" w:rsidRDefault="00C61719">
      <w:pPr>
        <w:pStyle w:val="30"/>
        <w:framePr w:w="9965" w:h="13757" w:hRule="exact" w:wrap="around" w:vAnchor="page" w:hAnchor="page" w:x="984" w:y="1423"/>
        <w:shd w:val="clear" w:color="auto" w:fill="auto"/>
        <w:spacing w:before="0"/>
        <w:ind w:right="20"/>
      </w:pPr>
      <w:r>
        <w:rPr>
          <w:lang w:val="uk-UA" w:eastAsia="uk-UA" w:bidi="uk-UA"/>
        </w:rPr>
        <w:t>Анотація</w:t>
      </w:r>
    </w:p>
    <w:p w:rsidR="00735C4A" w:rsidRDefault="00C61719">
      <w:pPr>
        <w:pStyle w:val="30"/>
        <w:framePr w:w="9965" w:h="13757" w:hRule="exact" w:wrap="around" w:vAnchor="page" w:hAnchor="page" w:x="984" w:y="1423"/>
        <w:shd w:val="clear" w:color="auto" w:fill="auto"/>
        <w:tabs>
          <w:tab w:val="right" w:pos="9966"/>
        </w:tabs>
        <w:spacing w:before="0"/>
        <w:ind w:left="40" w:right="20" w:firstLine="560"/>
        <w:jc w:val="both"/>
      </w:pPr>
      <w:r>
        <w:rPr>
          <w:lang w:val="uk-UA" w:eastAsia="uk-UA" w:bidi="uk-UA"/>
        </w:rPr>
        <w:t xml:space="preserve">Розкрито принцип «регресивного відбору» при страхуванні. На основі, системи оцінювання, базованій на кваліметричному підході, через “суб ’єктивну ” імовірністну та “об ’єктивну ” частотливу </w:t>
      </w:r>
      <w:r>
        <w:rPr>
          <w:lang w:val="uk-UA" w:eastAsia="uk-UA" w:bidi="uk-UA"/>
        </w:rPr>
        <w:t>складову, виокремлено моральний ризик негативної селекції. Виокремлено основні тенденції притаманні страховому ринку України, це:</w:t>
      </w:r>
      <w:r>
        <w:rPr>
          <w:lang w:val="uk-UA" w:eastAsia="uk-UA" w:bidi="uk-UA"/>
        </w:rPr>
        <w:tab/>
        <w:t>потенціал</w:t>
      </w:r>
    </w:p>
    <w:p w:rsidR="00735C4A" w:rsidRDefault="00C61719">
      <w:pPr>
        <w:pStyle w:val="30"/>
        <w:framePr w:w="9965" w:h="13757" w:hRule="exact" w:wrap="around" w:vAnchor="page" w:hAnchor="page" w:x="984" w:y="1423"/>
        <w:shd w:val="clear" w:color="auto" w:fill="auto"/>
        <w:spacing w:before="0"/>
        <w:ind w:left="40" w:right="20"/>
        <w:jc w:val="both"/>
      </w:pPr>
      <w:r>
        <w:rPr>
          <w:lang w:val="uk-UA" w:eastAsia="uk-UA" w:bidi="uk-UA"/>
        </w:rPr>
        <w:t>катастрофічних ризиків особливо по нерухомості і майну у випадку не визнання судами форсмажорів чи «воєнних дій», зг</w:t>
      </w:r>
      <w:r>
        <w:rPr>
          <w:lang w:val="uk-UA" w:eastAsia="uk-UA" w:bidi="uk-UA"/>
        </w:rPr>
        <w:t>ідно існуючих договорів страхування; та, невизначеність якості страхових продуктів та ринкові механізми ціноутворення та попиту на них.</w:t>
      </w:r>
    </w:p>
    <w:p w:rsidR="00735C4A" w:rsidRDefault="00C61719">
      <w:pPr>
        <w:pStyle w:val="30"/>
        <w:framePr w:w="9965" w:h="13757" w:hRule="exact" w:wrap="around" w:vAnchor="page" w:hAnchor="page" w:x="984" w:y="1423"/>
        <w:shd w:val="clear" w:color="auto" w:fill="auto"/>
        <w:spacing w:before="0"/>
        <w:ind w:left="40" w:right="20" w:firstLine="560"/>
        <w:jc w:val="both"/>
      </w:pPr>
      <w:r>
        <w:rPr>
          <w:lang w:val="uk-UA" w:eastAsia="uk-UA" w:bidi="uk-UA"/>
        </w:rPr>
        <w:t>Використовуючи, концепцію регресивного відбору, обґрунтовано його притаманність для добровільного індивідуального медичн</w:t>
      </w:r>
      <w:r>
        <w:rPr>
          <w:lang w:val="uk-UA" w:eastAsia="uk-UA" w:bidi="uk-UA"/>
        </w:rPr>
        <w:t>ого страхування. Теоретико-емпірична проблематика, недоступності медичного страхування особам, що найбільше його потребують, через «регресивний відбір» який страхові компанії зі своєю сторони також імплементують. Це суттєво гальмує розвиток страхової справ</w:t>
      </w:r>
      <w:r>
        <w:rPr>
          <w:lang w:val="uk-UA" w:eastAsia="uk-UA" w:bidi="uk-UA"/>
        </w:rPr>
        <w:t>и в Україні.</w:t>
      </w:r>
    </w:p>
    <w:p w:rsidR="00735C4A" w:rsidRDefault="00C61719">
      <w:pPr>
        <w:pStyle w:val="30"/>
        <w:framePr w:w="9965" w:h="13757" w:hRule="exact" w:wrap="around" w:vAnchor="page" w:hAnchor="page" w:x="984" w:y="1423"/>
        <w:shd w:val="clear" w:color="auto" w:fill="auto"/>
        <w:spacing w:before="0"/>
        <w:ind w:left="40" w:right="20" w:firstLine="560"/>
        <w:jc w:val="both"/>
      </w:pPr>
      <w:r>
        <w:rPr>
          <w:lang w:val="uk-UA" w:eastAsia="uk-UA" w:bidi="uk-UA"/>
        </w:rPr>
        <w:t>Обґрунтовано систему доктринальних принципів розвитку страхової справи в Україні. Використовуючи об ’єктивно-суб ’єктивний феномен, групування індивідуальних бачень, виокремлюються імовірності придатні для оцінки випадкових явищ. Означено, чер</w:t>
      </w:r>
      <w:r>
        <w:rPr>
          <w:lang w:val="uk-UA" w:eastAsia="uk-UA" w:bidi="uk-UA"/>
        </w:rPr>
        <w:t>ез квантифіковані значення існування морального ризику, адже суб ’єктивне навіть колективне бачення може містити певну асиметрію інформаційного простору.</w:t>
      </w:r>
    </w:p>
    <w:p w:rsidR="00735C4A" w:rsidRDefault="00C61719">
      <w:pPr>
        <w:pStyle w:val="30"/>
        <w:framePr w:w="9965" w:h="13757" w:hRule="exact" w:wrap="around" w:vAnchor="page" w:hAnchor="page" w:x="984" w:y="1423"/>
        <w:shd w:val="clear" w:color="auto" w:fill="auto"/>
        <w:spacing w:before="0"/>
        <w:ind w:left="40" w:right="20" w:firstLine="560"/>
        <w:jc w:val="both"/>
      </w:pPr>
      <w:r>
        <w:rPr>
          <w:lang w:val="uk-UA" w:eastAsia="uk-UA" w:bidi="uk-UA"/>
        </w:rPr>
        <w:t>Визначено, що саме масовість використання страхового захисту в Україні, та порядність яка притаманна в</w:t>
      </w:r>
      <w:r>
        <w:rPr>
          <w:lang w:val="uk-UA" w:eastAsia="uk-UA" w:bidi="uk-UA"/>
        </w:rPr>
        <w:t xml:space="preserve">исокорозвиненому та культурному бізнесу повинні бути доктринальними принципами розвитку страхової справи в Україні. Подібна еволюція вітчизняного страхового ринку та страхової культури в населення дасть змогу перейти вітчизняному страховому ринку на новий </w:t>
      </w:r>
      <w:r>
        <w:rPr>
          <w:lang w:val="uk-UA" w:eastAsia="uk-UA" w:bidi="uk-UA"/>
        </w:rPr>
        <w:t>етап розвитку, потенціал якого десятиліттями розкривається у працях науковців та практиків, що займаються проблематикою страхового ринку України.</w:t>
      </w:r>
    </w:p>
    <w:p w:rsidR="00735C4A" w:rsidRDefault="00C61719">
      <w:pPr>
        <w:pStyle w:val="30"/>
        <w:framePr w:w="9965" w:h="13757" w:hRule="exact" w:wrap="around" w:vAnchor="page" w:hAnchor="page" w:x="984" w:y="1423"/>
        <w:shd w:val="clear" w:color="auto" w:fill="auto"/>
        <w:spacing w:before="0" w:after="283"/>
        <w:ind w:left="40" w:right="20" w:firstLine="560"/>
        <w:jc w:val="both"/>
      </w:pPr>
      <w:r>
        <w:rPr>
          <w:lang w:val="uk-UA" w:eastAsia="uk-UA" w:bidi="uk-UA"/>
        </w:rPr>
        <w:t>Ключові слова: страхові послуги, страхове покриття, регресивний відбір, моральний ризик, страхові виплати.</w:t>
      </w:r>
    </w:p>
    <w:p w:rsidR="00735C4A" w:rsidRDefault="00C61719">
      <w:pPr>
        <w:pStyle w:val="20"/>
        <w:framePr w:w="9965" w:h="13757" w:hRule="exact" w:wrap="around" w:vAnchor="page" w:hAnchor="page" w:x="984" w:y="1423"/>
        <w:shd w:val="clear" w:color="auto" w:fill="auto"/>
        <w:spacing w:after="140" w:line="220" w:lineRule="exact"/>
        <w:ind w:right="20"/>
        <w:jc w:val="center"/>
      </w:pPr>
      <w:r>
        <w:t>Юри</w:t>
      </w:r>
      <w:r>
        <w:t>й Михайлович КЛАПКИВ</w:t>
      </w:r>
    </w:p>
    <w:p w:rsidR="00735C4A" w:rsidRDefault="00C61719">
      <w:pPr>
        <w:pStyle w:val="20"/>
        <w:framePr w:w="9965" w:h="13757" w:hRule="exact" w:wrap="around" w:vAnchor="page" w:hAnchor="page" w:x="984" w:y="1423"/>
        <w:shd w:val="clear" w:color="auto" w:fill="auto"/>
        <w:spacing w:after="240" w:line="274" w:lineRule="exact"/>
        <w:ind w:right="20"/>
        <w:jc w:val="center"/>
      </w:pPr>
      <w:r>
        <w:rPr>
          <w:lang w:val="ru-RU" w:eastAsia="ru-RU" w:bidi="ru-RU"/>
        </w:rPr>
        <w:t xml:space="preserve">ДОКТРИНАЛЬНЫЕ ПРИНЦИПЫ </w:t>
      </w:r>
      <w:r>
        <w:t xml:space="preserve">СТРАХОВОГО </w:t>
      </w:r>
      <w:r>
        <w:rPr>
          <w:lang w:val="ru-RU" w:eastAsia="ru-RU" w:bidi="ru-RU"/>
        </w:rPr>
        <w:t xml:space="preserve">ДЕЛА </w:t>
      </w:r>
      <w:r>
        <w:t xml:space="preserve">В </w:t>
      </w:r>
      <w:r>
        <w:rPr>
          <w:lang w:val="ru-RU" w:eastAsia="ru-RU" w:bidi="ru-RU"/>
        </w:rPr>
        <w:t>УКРАИНЕ ПРИ НЕОПРЕДЕЛЕННОСТИ КАЧЕСТВА СТРАХОВЫХ УСЛУГ И «РЕГРЕССИВНОМ ОТБОРЕ»</w:t>
      </w:r>
    </w:p>
    <w:p w:rsidR="00735C4A" w:rsidRDefault="00C61719">
      <w:pPr>
        <w:pStyle w:val="30"/>
        <w:framePr w:w="9965" w:h="13757" w:hRule="exact" w:wrap="around" w:vAnchor="page" w:hAnchor="page" w:x="984" w:y="1423"/>
        <w:shd w:val="clear" w:color="auto" w:fill="auto"/>
        <w:spacing w:before="0"/>
        <w:ind w:right="20"/>
      </w:pPr>
      <w:r>
        <w:rPr>
          <w:lang w:val="ru-RU" w:eastAsia="ru-RU" w:bidi="ru-RU"/>
        </w:rPr>
        <w:t>Аннотация</w:t>
      </w:r>
    </w:p>
    <w:p w:rsidR="00735C4A" w:rsidRDefault="00C61719">
      <w:pPr>
        <w:pStyle w:val="30"/>
        <w:framePr w:w="9965" w:h="13757" w:hRule="exact" w:wrap="around" w:vAnchor="page" w:hAnchor="page" w:x="984" w:y="1423"/>
        <w:shd w:val="clear" w:color="auto" w:fill="auto"/>
        <w:spacing w:before="0"/>
        <w:ind w:left="40" w:right="20" w:firstLine="560"/>
        <w:jc w:val="both"/>
      </w:pPr>
      <w:r>
        <w:rPr>
          <w:lang w:val="ru-RU" w:eastAsia="ru-RU" w:bidi="ru-RU"/>
        </w:rPr>
        <w:t xml:space="preserve">Раскрыт принцип «регрессивного отбора» при страховании. На основе, системы оценки, основанной на </w:t>
      </w:r>
      <w:r>
        <w:rPr>
          <w:lang w:val="ru-RU" w:eastAsia="ru-RU" w:bidi="ru-RU"/>
        </w:rPr>
        <w:t>квалиметрическом подходе, через "субъективную" вероятностную и "объективную " частотливою составляющую, выделены моральный риск негативной селекции. Выделены, основные тенденции присущи на страховом рынке Украины, это: потенциал катастрофических рисков, ос</w:t>
      </w:r>
      <w:r>
        <w:rPr>
          <w:lang w:val="ru-RU" w:eastAsia="ru-RU" w:bidi="ru-RU"/>
        </w:rPr>
        <w:t>обенно по недвижимости и имуществу в случае признания судами форсмажора или «военных действий», согласно существующим договорам страхования;</w:t>
      </w:r>
    </w:p>
    <w:p w:rsidR="00735C4A" w:rsidRDefault="00C61719">
      <w:pPr>
        <w:pStyle w:val="a7"/>
        <w:framePr w:wrap="around" w:vAnchor="page" w:hAnchor="page" w:x="1013" w:y="15594"/>
        <w:shd w:val="clear" w:color="auto" w:fill="auto"/>
        <w:spacing w:line="170" w:lineRule="exact"/>
        <w:ind w:left="20"/>
      </w:pPr>
      <w:r>
        <w:rPr>
          <w:lang w:val="ru-RU" w:eastAsia="ru-RU" w:bidi="ru-RU"/>
        </w:rPr>
        <w:t>156</w:t>
      </w:r>
    </w:p>
    <w:p w:rsidR="00735C4A" w:rsidRDefault="00735C4A">
      <w:pPr>
        <w:rPr>
          <w:sz w:val="2"/>
          <w:szCs w:val="2"/>
        </w:rPr>
        <w:sectPr w:rsidR="00735C4A">
          <w:pgSz w:w="11909" w:h="16838"/>
          <w:pgMar w:top="0" w:right="0" w:bottom="0" w:left="0" w:header="0" w:footer="3" w:gutter="0"/>
          <w:cols w:space="720"/>
          <w:noEndnote/>
          <w:docGrid w:linePitch="360"/>
        </w:sectPr>
      </w:pPr>
    </w:p>
    <w:p w:rsidR="00735C4A" w:rsidRDefault="00C61719">
      <w:pPr>
        <w:pStyle w:val="30"/>
        <w:framePr w:w="10018" w:h="14035" w:hRule="exact" w:wrap="around" w:vAnchor="page" w:hAnchor="page" w:x="958" w:y="1126"/>
        <w:shd w:val="clear" w:color="auto" w:fill="auto"/>
        <w:spacing w:before="0"/>
        <w:ind w:left="40" w:right="60"/>
        <w:jc w:val="both"/>
      </w:pPr>
      <w:r>
        <w:rPr>
          <w:lang w:val="ru-RU" w:eastAsia="ru-RU" w:bidi="ru-RU"/>
        </w:rPr>
        <w:lastRenderedPageBreak/>
        <w:t>неопределенность качества страховых продуктов, рыночные механизмы ценообразования и спрос</w:t>
      </w:r>
      <w:r>
        <w:rPr>
          <w:lang w:val="ru-RU" w:eastAsia="ru-RU" w:bidi="ru-RU"/>
        </w:rPr>
        <w:t>а на них.</w:t>
      </w:r>
    </w:p>
    <w:p w:rsidR="00735C4A" w:rsidRDefault="00C61719">
      <w:pPr>
        <w:pStyle w:val="30"/>
        <w:framePr w:w="10018" w:h="14035" w:hRule="exact" w:wrap="around" w:vAnchor="page" w:hAnchor="page" w:x="958" w:y="1126"/>
        <w:shd w:val="clear" w:color="auto" w:fill="auto"/>
        <w:spacing w:before="0"/>
        <w:ind w:left="40" w:right="60" w:firstLine="580"/>
        <w:jc w:val="both"/>
      </w:pPr>
      <w:r>
        <w:rPr>
          <w:lang w:val="ru-RU" w:eastAsia="ru-RU" w:bidi="ru-RU"/>
        </w:rPr>
        <w:t xml:space="preserve">Используя, концепцию регрессивного отбора, обоснованно его наличие в добровольном индивидуальном медицинском страховании. Теоретико-эмпирическая проблематика, недоступности медицинского страхования лицам, боле всего в нем нуждающимся, через </w:t>
      </w:r>
      <w:r>
        <w:rPr>
          <w:lang w:val="ru-RU" w:eastAsia="ru-RU" w:bidi="ru-RU"/>
        </w:rPr>
        <w:t>«регрессивный отбор», который страховые компании со своей стороны также имплементируют. Что существенно тормозит развитие страхового дела в Украине.</w:t>
      </w:r>
    </w:p>
    <w:p w:rsidR="00735C4A" w:rsidRDefault="00C61719">
      <w:pPr>
        <w:pStyle w:val="30"/>
        <w:framePr w:w="10018" w:h="14035" w:hRule="exact" w:wrap="around" w:vAnchor="page" w:hAnchor="page" w:x="958" w:y="1126"/>
        <w:shd w:val="clear" w:color="auto" w:fill="auto"/>
        <w:spacing w:before="0"/>
        <w:ind w:left="40" w:right="60" w:firstLine="580"/>
        <w:jc w:val="both"/>
      </w:pPr>
      <w:r>
        <w:rPr>
          <w:lang w:val="ru-RU" w:eastAsia="ru-RU" w:bidi="ru-RU"/>
        </w:rPr>
        <w:t>Обоснована система доктринальных принципов развития страхового дела в Украине. Используя объективно - субъе</w:t>
      </w:r>
      <w:r>
        <w:rPr>
          <w:lang w:val="ru-RU" w:eastAsia="ru-RU" w:bidi="ru-RU"/>
        </w:rPr>
        <w:t>ктивный феномен, группировки индивидуальных мнений, выделяются вероятности пригодны для оценки случайных явлений. Отмечено, через квантифицированные значения существование морального риска, ведь субъективное даже коллективное мнение может содержать определ</w:t>
      </w:r>
      <w:r>
        <w:rPr>
          <w:lang w:val="ru-RU" w:eastAsia="ru-RU" w:bidi="ru-RU"/>
        </w:rPr>
        <w:t>енную асимметрию информационного пространства.</w:t>
      </w:r>
    </w:p>
    <w:p w:rsidR="00735C4A" w:rsidRDefault="00C61719">
      <w:pPr>
        <w:pStyle w:val="30"/>
        <w:framePr w:w="10018" w:h="14035" w:hRule="exact" w:wrap="around" w:vAnchor="page" w:hAnchor="page" w:x="958" w:y="1126"/>
        <w:shd w:val="clear" w:color="auto" w:fill="auto"/>
        <w:spacing w:before="0"/>
        <w:ind w:left="40" w:right="60" w:firstLine="580"/>
        <w:jc w:val="both"/>
      </w:pPr>
      <w:r>
        <w:rPr>
          <w:lang w:val="ru-RU" w:eastAsia="ru-RU" w:bidi="ru-RU"/>
        </w:rPr>
        <w:t>Определено, что именно массовость использования страховой защиты в Украине, и порядочность присущая в высокоразвитом и культурном бизнесе должны быть доктринальными принципами развития страхового дела в Украин</w:t>
      </w:r>
      <w:r>
        <w:rPr>
          <w:lang w:val="ru-RU" w:eastAsia="ru-RU" w:bidi="ru-RU"/>
        </w:rPr>
        <w:t>е. Подобная эволюция отечественного страхового рынка и культуры у населения позволит перейти отечественному страховому рынку на новый этап развития, потенциал которого десятилетиями раскрывается в трудах ученых и практиков, занимающихся проблематикой страх</w:t>
      </w:r>
      <w:r>
        <w:rPr>
          <w:lang w:val="ru-RU" w:eastAsia="ru-RU" w:bidi="ru-RU"/>
        </w:rPr>
        <w:t>ового рынка Украины.</w:t>
      </w:r>
    </w:p>
    <w:p w:rsidR="00735C4A" w:rsidRDefault="00C61719">
      <w:pPr>
        <w:pStyle w:val="30"/>
        <w:framePr w:w="10018" w:h="14035" w:hRule="exact" w:wrap="around" w:vAnchor="page" w:hAnchor="page" w:x="958" w:y="1126"/>
        <w:shd w:val="clear" w:color="auto" w:fill="auto"/>
        <w:spacing w:before="0" w:after="223"/>
        <w:ind w:left="40" w:right="60" w:firstLine="580"/>
        <w:jc w:val="both"/>
      </w:pPr>
      <w:r>
        <w:rPr>
          <w:lang w:val="ru-RU" w:eastAsia="ru-RU" w:bidi="ru-RU"/>
        </w:rPr>
        <w:t>Ключевые слова: страховые услуги, страховое покрытие, регрессивный отбор, моральный риск, страховые выплаты.</w:t>
      </w:r>
    </w:p>
    <w:p w:rsidR="00735C4A" w:rsidRDefault="00C61719">
      <w:pPr>
        <w:pStyle w:val="10"/>
        <w:framePr w:w="10018" w:h="14035" w:hRule="exact" w:wrap="around" w:vAnchor="page" w:hAnchor="page" w:x="958" w:y="1126"/>
        <w:shd w:val="clear" w:color="auto" w:fill="auto"/>
        <w:spacing w:before="0" w:after="0" w:line="220" w:lineRule="exact"/>
        <w:ind w:left="20"/>
      </w:pPr>
      <w:bookmarkStart w:id="0" w:name="bookmark0"/>
      <w:r>
        <w:t>Yuriy Mykhaylovych KLAPKIV</w:t>
      </w:r>
      <w:bookmarkEnd w:id="0"/>
    </w:p>
    <w:p w:rsidR="00735C4A" w:rsidRDefault="00C61719">
      <w:pPr>
        <w:pStyle w:val="a5"/>
        <w:framePr w:w="10018" w:h="14035" w:hRule="exact" w:wrap="around" w:vAnchor="page" w:hAnchor="page" w:x="958" w:y="1126"/>
        <w:shd w:val="clear" w:color="auto" w:fill="auto"/>
        <w:spacing w:line="278" w:lineRule="exact"/>
        <w:ind w:left="20"/>
      </w:pPr>
      <w:r>
        <w:rPr>
          <w:lang w:val="en-US" w:eastAsia="en-US" w:bidi="en-US"/>
        </w:rPr>
        <w:t>Senior lecturer in international finance and Global Economy them. S. George,</w:t>
      </w:r>
    </w:p>
    <w:p w:rsidR="00735C4A" w:rsidRDefault="00C61719">
      <w:pPr>
        <w:pStyle w:val="a5"/>
        <w:framePr w:w="10018" w:h="14035" w:hRule="exact" w:wrap="around" w:vAnchor="page" w:hAnchor="page" w:x="958" w:y="1126"/>
        <w:shd w:val="clear" w:color="auto" w:fill="auto"/>
        <w:spacing w:after="176"/>
        <w:ind w:left="20"/>
      </w:pPr>
      <w:r>
        <w:rPr>
          <w:lang w:val="en-US" w:eastAsia="en-US" w:bidi="en-US"/>
        </w:rPr>
        <w:t>Ph.D. Ternopil Nationa</w:t>
      </w:r>
      <w:r>
        <w:rPr>
          <w:lang w:val="en-US" w:eastAsia="en-US" w:bidi="en-US"/>
        </w:rPr>
        <w:t>l Economic University uklapkiv@gmail. com</w:t>
      </w:r>
    </w:p>
    <w:p w:rsidR="00735C4A" w:rsidRDefault="00C61719">
      <w:pPr>
        <w:pStyle w:val="10"/>
        <w:framePr w:w="10018" w:h="14035" w:hRule="exact" w:wrap="around" w:vAnchor="page" w:hAnchor="page" w:x="958" w:y="1126"/>
        <w:shd w:val="clear" w:color="auto" w:fill="auto"/>
        <w:spacing w:before="0" w:after="0" w:line="278" w:lineRule="exact"/>
        <w:ind w:left="20"/>
      </w:pPr>
      <w:bookmarkStart w:id="1" w:name="bookmark1"/>
      <w:r>
        <w:t xml:space="preserve">DOCTRINAL PRINCIPLES OF INSURANCE BUSINESS IN UKRAINE UNDER UNCERTAINTY AS INSURANCE AND "REGRESSIVE SELECTION" </w:t>
      </w:r>
      <w:r>
        <w:rPr>
          <w:rStyle w:val="10pt"/>
        </w:rPr>
        <w:t>Summary</w:t>
      </w:r>
      <w:bookmarkEnd w:id="1"/>
    </w:p>
    <w:p w:rsidR="00735C4A" w:rsidRDefault="00C61719">
      <w:pPr>
        <w:pStyle w:val="30"/>
        <w:framePr w:w="10018" w:h="14035" w:hRule="exact" w:wrap="around" w:vAnchor="page" w:hAnchor="page" w:x="958" w:y="1126"/>
        <w:shd w:val="clear" w:color="auto" w:fill="auto"/>
        <w:spacing w:before="0"/>
        <w:ind w:left="40" w:right="60" w:firstLine="580"/>
        <w:jc w:val="both"/>
      </w:pPr>
      <w:r>
        <w:t xml:space="preserve">Reveals the principle of "regression selection" for insurance. On the basis, the evaluation </w:t>
      </w:r>
      <w:r>
        <w:t>system, based on qualimetric approach.</w:t>
      </w:r>
    </w:p>
    <w:p w:rsidR="00735C4A" w:rsidRDefault="00C61719">
      <w:pPr>
        <w:pStyle w:val="30"/>
        <w:framePr w:w="10018" w:h="14035" w:hRule="exact" w:wrap="around" w:vAnchor="page" w:hAnchor="page" w:x="958" w:y="1126"/>
        <w:shd w:val="clear" w:color="auto" w:fill="auto"/>
        <w:spacing w:before="0"/>
        <w:ind w:left="40" w:right="60" w:firstLine="580"/>
        <w:jc w:val="both"/>
      </w:pPr>
      <w:r>
        <w:t>Because of the "subjective" probability and "objective" frequency component, determined moral hazard negative selection. Pointed out in the main tendencies inherent in the insurance market of Ukraine. These are: the p</w:t>
      </w:r>
      <w:r>
        <w:t>otential catastrophic risks especially in real estate and property in case of not recognizing courts forsmazhoriv or "hostilities" under existing insurance contracts. And, as the uncertainty of insurance products and market pricing mechanisms and demand.</w:t>
      </w:r>
    </w:p>
    <w:p w:rsidR="00735C4A" w:rsidRDefault="00C61719">
      <w:pPr>
        <w:pStyle w:val="30"/>
        <w:framePr w:w="10018" w:h="14035" w:hRule="exact" w:wrap="around" w:vAnchor="page" w:hAnchor="page" w:x="958" w:y="1126"/>
        <w:shd w:val="clear" w:color="auto" w:fill="auto"/>
        <w:spacing w:before="0"/>
        <w:ind w:left="40" w:right="60" w:firstLine="580"/>
        <w:jc w:val="both"/>
      </w:pPr>
      <w:r>
        <w:t>U</w:t>
      </w:r>
      <w:r>
        <w:t>sing, the concept of regression selection proved his characteristic for voluntary individual health insurance. Theoretical and empirical issues, inaccessibility of health insurance for persons who most need it, through "regressive selection" which insuranc</w:t>
      </w:r>
      <w:r>
        <w:t>e companies with their parties also will implement. This seriously hampers the development of insurance business in Ukraine.</w:t>
      </w:r>
    </w:p>
    <w:p w:rsidR="00735C4A" w:rsidRDefault="00C61719">
      <w:pPr>
        <w:pStyle w:val="30"/>
        <w:framePr w:w="10018" w:h="14035" w:hRule="exact" w:wrap="around" w:vAnchor="page" w:hAnchor="page" w:x="958" w:y="1126"/>
        <w:shd w:val="clear" w:color="auto" w:fill="auto"/>
        <w:spacing w:before="0"/>
        <w:ind w:left="40" w:right="60" w:firstLine="580"/>
        <w:jc w:val="both"/>
      </w:pPr>
      <w:r>
        <w:t>The system of doctrinal principles of insurance business in Ukraine. Using objective - subjective phenomenon, grouping individual v</w:t>
      </w:r>
      <w:r>
        <w:t>isions distinguished suitable for estimating the probability of random events. Definitions, because quantification mentioned the existence of moral hazard. After all, even a subjective collective vision may contain certain asymmetry of information space.</w:t>
      </w:r>
    </w:p>
    <w:p w:rsidR="00735C4A" w:rsidRDefault="00C61719">
      <w:pPr>
        <w:pStyle w:val="30"/>
        <w:framePr w:w="10018" w:h="14035" w:hRule="exact" w:wrap="around" w:vAnchor="page" w:hAnchor="page" w:x="958" w:y="1126"/>
        <w:shd w:val="clear" w:color="auto" w:fill="auto"/>
        <w:spacing w:before="0"/>
        <w:ind w:left="40" w:right="60" w:firstLine="580"/>
        <w:jc w:val="both"/>
      </w:pPr>
      <w:r>
        <w:t>D</w:t>
      </w:r>
      <w:r>
        <w:t>etermined that it is mass use of insurance protection in Ukraine, and integrity that characterized a highly cultural and business should be doctrinal principles of insurance business in Ukraine. This evolution of the domestic insurance market and insurance</w:t>
      </w:r>
      <w:r>
        <w:t xml:space="preserve"> culture among the population</w:t>
      </w:r>
    </w:p>
    <w:p w:rsidR="00735C4A" w:rsidRDefault="00C61719">
      <w:pPr>
        <w:pStyle w:val="a7"/>
        <w:framePr w:wrap="around" w:vAnchor="page" w:hAnchor="page" w:x="968" w:y="15618"/>
        <w:shd w:val="clear" w:color="auto" w:fill="auto"/>
        <w:spacing w:line="170" w:lineRule="exact"/>
        <w:ind w:left="20"/>
      </w:pPr>
      <w:r>
        <w:rPr>
          <w:lang w:val="en-US" w:eastAsia="en-US" w:bidi="en-US"/>
        </w:rPr>
        <w:t xml:space="preserve">ISSN 1818-2682. </w:t>
      </w:r>
      <w:r>
        <w:rPr>
          <w:lang w:val="ru-RU" w:eastAsia="ru-RU" w:bidi="ru-RU"/>
        </w:rPr>
        <w:t xml:space="preserve">Наука молода, </w:t>
      </w:r>
      <w:r>
        <w:rPr>
          <w:lang w:val="en-US" w:eastAsia="en-US" w:bidi="en-US"/>
        </w:rPr>
        <w:t xml:space="preserve">2014 </w:t>
      </w:r>
      <w:r>
        <w:t xml:space="preserve">рік. </w:t>
      </w:r>
      <w:r>
        <w:rPr>
          <w:lang w:val="en-US" w:eastAsia="en-US" w:bidi="en-US"/>
        </w:rPr>
        <w:t>№ 21</w:t>
      </w:r>
    </w:p>
    <w:p w:rsidR="00735C4A" w:rsidRDefault="00C61719">
      <w:pPr>
        <w:pStyle w:val="a7"/>
        <w:framePr w:wrap="around" w:vAnchor="page" w:hAnchor="page" w:x="10606" w:y="15623"/>
        <w:shd w:val="clear" w:color="auto" w:fill="auto"/>
        <w:spacing w:line="170" w:lineRule="exact"/>
        <w:ind w:left="20"/>
      </w:pPr>
      <w:r>
        <w:rPr>
          <w:lang w:val="en-US" w:eastAsia="en-US" w:bidi="en-US"/>
        </w:rPr>
        <w:t>157</w:t>
      </w:r>
    </w:p>
    <w:p w:rsidR="00735C4A" w:rsidRDefault="00735C4A">
      <w:pPr>
        <w:rPr>
          <w:sz w:val="2"/>
          <w:szCs w:val="2"/>
        </w:rPr>
        <w:sectPr w:rsidR="00735C4A">
          <w:pgSz w:w="11909" w:h="16838"/>
          <w:pgMar w:top="0" w:right="0" w:bottom="0" w:left="0" w:header="0" w:footer="3" w:gutter="0"/>
          <w:cols w:space="720"/>
          <w:noEndnote/>
          <w:docGrid w:linePitch="360"/>
        </w:sectPr>
      </w:pPr>
    </w:p>
    <w:p w:rsidR="00735C4A" w:rsidRDefault="00C61719">
      <w:pPr>
        <w:pStyle w:val="30"/>
        <w:framePr w:w="9950" w:h="13805" w:hRule="exact" w:wrap="around" w:vAnchor="page" w:hAnchor="page" w:x="992" w:y="1217"/>
        <w:shd w:val="clear" w:color="auto" w:fill="auto"/>
        <w:spacing w:before="0"/>
        <w:ind w:left="40" w:right="60"/>
        <w:jc w:val="both"/>
      </w:pPr>
      <w:r>
        <w:lastRenderedPageBreak/>
        <w:t xml:space="preserve">will help move the domestic insurance market to a new stage of development. Potential for decades which is revealed in the writings of scholars and </w:t>
      </w:r>
      <w:r>
        <w:t>practitioners involved in the problems of the insurance market of Ukraine.</w:t>
      </w:r>
    </w:p>
    <w:p w:rsidR="00735C4A" w:rsidRDefault="00C61719">
      <w:pPr>
        <w:pStyle w:val="30"/>
        <w:framePr w:w="9950" w:h="13805" w:hRule="exact" w:wrap="around" w:vAnchor="page" w:hAnchor="page" w:x="992" w:y="1217"/>
        <w:shd w:val="clear" w:color="auto" w:fill="auto"/>
        <w:spacing w:before="0" w:after="184" w:line="278" w:lineRule="exact"/>
        <w:ind w:left="20" w:right="20" w:firstLine="560"/>
        <w:jc w:val="both"/>
      </w:pPr>
      <w:r>
        <w:t>Keywords: insurance, insurance coverage, regressive selection, moral hazard, insurance payments.</w:t>
      </w:r>
    </w:p>
    <w:p w:rsidR="00735C4A" w:rsidRDefault="00C61719">
      <w:pPr>
        <w:pStyle w:val="a5"/>
        <w:framePr w:w="9950" w:h="13805" w:hRule="exact" w:wrap="around" w:vAnchor="page" w:hAnchor="page" w:x="992" w:y="1217"/>
        <w:shd w:val="clear" w:color="auto" w:fill="auto"/>
        <w:ind w:left="20" w:right="20" w:firstLine="560"/>
        <w:jc w:val="both"/>
      </w:pPr>
      <w:r>
        <w:rPr>
          <w:lang w:val="ru-RU" w:eastAsia="ru-RU" w:bidi="ru-RU"/>
        </w:rPr>
        <w:t xml:space="preserve">Ризик </w:t>
      </w:r>
      <w:r>
        <w:t xml:space="preserve">об'єктивно присутній </w:t>
      </w:r>
      <w:r>
        <w:rPr>
          <w:lang w:val="ru-RU" w:eastAsia="ru-RU" w:bidi="ru-RU"/>
        </w:rPr>
        <w:t xml:space="preserve">у багатьох сферах </w:t>
      </w:r>
      <w:r>
        <w:t xml:space="preserve">підприємницької діяльності, </w:t>
      </w:r>
      <w:r>
        <w:rPr>
          <w:lang w:val="ru-RU" w:eastAsia="ru-RU" w:bidi="ru-RU"/>
        </w:rPr>
        <w:t xml:space="preserve">незалежно </w:t>
      </w:r>
      <w:r>
        <w:t>від того, чи усвідомлюють його наявність, та чи можуть об’єктивно оцінити можливі наслідки учасники. Нестабільне економічне та політичне середовище зумовлює необхідність врахування факторів випадковості та невизначеності господарської діяльності і, як насл</w:t>
      </w:r>
      <w:r>
        <w:t>ідок, вивчення специфічних аспектів ризику.</w:t>
      </w:r>
    </w:p>
    <w:p w:rsidR="00735C4A" w:rsidRDefault="00C61719">
      <w:pPr>
        <w:pStyle w:val="a5"/>
        <w:framePr w:w="9950" w:h="13805" w:hRule="exact" w:wrap="around" w:vAnchor="page" w:hAnchor="page" w:x="992" w:y="1217"/>
        <w:shd w:val="clear" w:color="auto" w:fill="auto"/>
        <w:ind w:left="20" w:right="20" w:firstLine="560"/>
        <w:jc w:val="both"/>
      </w:pPr>
      <w:r>
        <w:t>В умовах проведення Антитерористичної операції в Україні - та обумовленої цим нестабільності рівень ризику значно зростає. Проблема посилення ризиків дуже актуальна, що підтверджується даними про динаміку збитков</w:t>
      </w:r>
      <w:r>
        <w:t>ості страхових продуктів та відмов від виплати страхового відшкодування. Водночас, система ринкових відносин об'єктивно зумовлює існування ризику в усіх сферах господарської діяльності. Ринкове середовище вносить в діяльність підприємств та навіть громадян</w:t>
      </w:r>
      <w:r>
        <w:t xml:space="preserve"> елементи невизначеності і поширює низку ризикових ситуацій, які виникають при присутності конкретних умов та обставин. Ризикові ситуації формують умови для існування і реалізації фінансового ризику, з яким в процесі своєї діяльності зіштовхуються практичн</w:t>
      </w:r>
      <w:r>
        <w:t>о всі. Більшість рішень приймається в умовах невизначеності та економічного ризику, тому основою діяльності в сучасному середовищі є не уникнення ризику, а навик правильно оцінити його ступінь і безпосередньо керувати ним з метою обмеження та мінімізації н</w:t>
      </w:r>
      <w:r>
        <w:t>егативних наслідків.</w:t>
      </w:r>
    </w:p>
    <w:p w:rsidR="00735C4A" w:rsidRDefault="00C61719">
      <w:pPr>
        <w:pStyle w:val="a5"/>
        <w:framePr w:w="9950" w:h="13805" w:hRule="exact" w:wrap="around" w:vAnchor="page" w:hAnchor="page" w:x="992" w:y="1217"/>
        <w:shd w:val="clear" w:color="auto" w:fill="auto"/>
        <w:ind w:left="20" w:right="20" w:firstLine="560"/>
        <w:jc w:val="both"/>
      </w:pPr>
      <w:r>
        <w:t>Виходячи з цього, є надзвичайно актуальним: дослідження та результативна оцінка страхового ризику, і використання можливостей страхування для його мінімізації.</w:t>
      </w:r>
    </w:p>
    <w:p w:rsidR="00735C4A" w:rsidRDefault="00C61719">
      <w:pPr>
        <w:pStyle w:val="a5"/>
        <w:framePr w:w="9950" w:h="13805" w:hRule="exact" w:wrap="around" w:vAnchor="page" w:hAnchor="page" w:x="992" w:y="1217"/>
        <w:shd w:val="clear" w:color="auto" w:fill="auto"/>
        <w:tabs>
          <w:tab w:val="left" w:pos="4738"/>
        </w:tabs>
        <w:ind w:left="20" w:right="20" w:firstLine="560"/>
        <w:jc w:val="both"/>
      </w:pPr>
      <w:r>
        <w:t xml:space="preserve">Основоположні дослідження страхових ризиків проведено в наукових працях та </w:t>
      </w:r>
      <w:r>
        <w:t>публікаціях таких зарубіжних вчених:</w:t>
      </w:r>
      <w:r>
        <w:tab/>
        <w:t xml:space="preserve">В. </w:t>
      </w:r>
      <w:r>
        <w:rPr>
          <w:lang w:val="ru-RU" w:eastAsia="ru-RU" w:bidi="ru-RU"/>
        </w:rPr>
        <w:t xml:space="preserve">Беренс, </w:t>
      </w:r>
      <w:r>
        <w:t>Є. Брігхем, О.Дікенсон, К.Ерроу,</w:t>
      </w:r>
    </w:p>
    <w:p w:rsidR="00735C4A" w:rsidRDefault="00C61719">
      <w:pPr>
        <w:pStyle w:val="a5"/>
        <w:framePr w:w="9950" w:h="13805" w:hRule="exact" w:wrap="around" w:vAnchor="page" w:hAnchor="page" w:x="992" w:y="1217"/>
        <w:shd w:val="clear" w:color="auto" w:fill="auto"/>
        <w:ind w:left="20"/>
        <w:jc w:val="both"/>
      </w:pPr>
      <w:r>
        <w:t xml:space="preserve">Г.Мангольдт, </w:t>
      </w:r>
      <w:r>
        <w:rPr>
          <w:lang w:val="ru-RU" w:eastAsia="ru-RU" w:bidi="ru-RU"/>
        </w:rPr>
        <w:t xml:space="preserve">А. Маршалл, П. </w:t>
      </w:r>
      <w:r>
        <w:t xml:space="preserve">Море, Ф. </w:t>
      </w:r>
      <w:r>
        <w:rPr>
          <w:lang w:val="ru-RU" w:eastAsia="ru-RU" w:bidi="ru-RU"/>
        </w:rPr>
        <w:t xml:space="preserve">Найт, Л. Шгу, К. </w:t>
      </w:r>
      <w:r>
        <w:t>Редхед, Ю. Рен та інші.</w:t>
      </w:r>
    </w:p>
    <w:p w:rsidR="00735C4A" w:rsidRDefault="00C61719">
      <w:pPr>
        <w:pStyle w:val="a5"/>
        <w:framePr w:w="9950" w:h="13805" w:hRule="exact" w:wrap="around" w:vAnchor="page" w:hAnchor="page" w:x="992" w:y="1217"/>
        <w:shd w:val="clear" w:color="auto" w:fill="auto"/>
        <w:ind w:left="20" w:right="20" w:firstLine="560"/>
        <w:jc w:val="both"/>
      </w:pPr>
      <w:r>
        <w:rPr>
          <w:lang w:val="ru-RU" w:eastAsia="ru-RU" w:bidi="ru-RU"/>
        </w:rPr>
        <w:t xml:space="preserve">Серед </w:t>
      </w:r>
      <w:r>
        <w:t>вітчизняних вчених, що досліджували ризики в економічній діяльності та можливості їх страху</w:t>
      </w:r>
      <w:r>
        <w:t xml:space="preserve">вання, необхідно згадати таких як: В. </w:t>
      </w:r>
      <w:r>
        <w:rPr>
          <w:lang w:val="ru-RU" w:eastAsia="ru-RU" w:bidi="ru-RU"/>
        </w:rPr>
        <w:t xml:space="preserve">Базилевич, </w:t>
      </w:r>
      <w:r>
        <w:t>О. Барановський,</w:t>
      </w:r>
    </w:p>
    <w:p w:rsidR="00735C4A" w:rsidRDefault="00C61719">
      <w:pPr>
        <w:pStyle w:val="a5"/>
        <w:framePr w:w="9950" w:h="13805" w:hRule="exact" w:wrap="around" w:vAnchor="page" w:hAnchor="page" w:x="992" w:y="1217"/>
        <w:shd w:val="clear" w:color="auto" w:fill="auto"/>
        <w:tabs>
          <w:tab w:val="left" w:pos="371"/>
        </w:tabs>
        <w:ind w:left="20"/>
        <w:jc w:val="both"/>
      </w:pPr>
      <w:r>
        <w:t>Н.</w:t>
      </w:r>
      <w:r>
        <w:tab/>
        <w:t xml:space="preserve">Внукова, І. Габідулін, О. Залєтов, М. Клапків, </w:t>
      </w:r>
      <w:r>
        <w:rPr>
          <w:lang w:val="ru-RU" w:eastAsia="ru-RU" w:bidi="ru-RU"/>
        </w:rPr>
        <w:t xml:space="preserve">М. Мних, С. Науменко, С. </w:t>
      </w:r>
      <w:r>
        <w:t>Осадець,</w:t>
      </w:r>
    </w:p>
    <w:p w:rsidR="00735C4A" w:rsidRDefault="00C61719">
      <w:pPr>
        <w:pStyle w:val="a5"/>
        <w:framePr w:w="9950" w:h="13805" w:hRule="exact" w:wrap="around" w:vAnchor="page" w:hAnchor="page" w:x="992" w:y="1217"/>
        <w:shd w:val="clear" w:color="auto" w:fill="auto"/>
        <w:tabs>
          <w:tab w:val="left" w:pos="362"/>
        </w:tabs>
        <w:ind w:left="20"/>
        <w:jc w:val="both"/>
      </w:pPr>
      <w:r>
        <w:rPr>
          <w:lang w:val="ru-RU" w:eastAsia="ru-RU" w:bidi="ru-RU"/>
        </w:rPr>
        <w:t>О.</w:t>
      </w:r>
      <w:r>
        <w:rPr>
          <w:lang w:val="ru-RU" w:eastAsia="ru-RU" w:bidi="ru-RU"/>
        </w:rPr>
        <w:tab/>
      </w:r>
      <w:r>
        <w:t xml:space="preserve">Слюсаренко, Н. </w:t>
      </w:r>
      <w:r>
        <w:rPr>
          <w:lang w:val="ru-RU" w:eastAsia="ru-RU" w:bidi="ru-RU"/>
        </w:rPr>
        <w:t xml:space="preserve">Ткаченко, </w:t>
      </w:r>
      <w:r>
        <w:t>В. Тринчук, та інші.</w:t>
      </w:r>
    </w:p>
    <w:p w:rsidR="00735C4A" w:rsidRDefault="00C61719">
      <w:pPr>
        <w:pStyle w:val="a5"/>
        <w:framePr w:w="9950" w:h="13805" w:hRule="exact" w:wrap="around" w:vAnchor="page" w:hAnchor="page" w:x="992" w:y="1217"/>
        <w:shd w:val="clear" w:color="auto" w:fill="auto"/>
        <w:ind w:left="20" w:right="20" w:firstLine="560"/>
        <w:jc w:val="both"/>
      </w:pPr>
      <w:r>
        <w:t>Не зважаючи на вагомість напрацювань і дослідження даної проблематики, необхідні нові погляди, адже питання постійно модифікується та отримує нові змінні, такі як події - які не мали досі місця в історії незалежної України. Сьогодні в нашій країні із ризик</w:t>
      </w:r>
      <w:r>
        <w:t xml:space="preserve">ом доводиться частіше зустрічатися у повсякденній практичній діяльності, ніж у ЄС чи інших розвинених країнах, хоч, його і так неможливо уникнути в жодному з видів ділової активності. З огляду на це виникає потреба у чіткому визначенні природи страхування </w:t>
      </w:r>
      <w:r>
        <w:t xml:space="preserve">ризику, його особливостей та проблем, що пов'язані із ризиками, які виникають у процесі пропозиції та акцептації </w:t>
      </w:r>
      <w:r>
        <w:rPr>
          <w:lang w:val="ru-RU" w:eastAsia="ru-RU" w:bidi="ru-RU"/>
        </w:rPr>
        <w:t xml:space="preserve">страхового </w:t>
      </w:r>
      <w:r>
        <w:t>продукту чи ціноутворення для відмінних груп ризику, надто в умовах проведення Антитерористичної операції.</w:t>
      </w:r>
    </w:p>
    <w:p w:rsidR="00735C4A" w:rsidRDefault="00C61719">
      <w:pPr>
        <w:pStyle w:val="a5"/>
        <w:framePr w:w="9950" w:h="13805" w:hRule="exact" w:wrap="around" w:vAnchor="page" w:hAnchor="page" w:x="992" w:y="1217"/>
        <w:shd w:val="clear" w:color="auto" w:fill="auto"/>
        <w:ind w:left="20" w:right="20" w:firstLine="560"/>
        <w:jc w:val="both"/>
      </w:pPr>
      <w:r>
        <w:t>Відставання у сфері теоре</w:t>
      </w:r>
      <w:r>
        <w:t>тичних досліджень та практичного поширення страхування ризиків змушує вчених, працюючи над цими проблемами, узагальнювати підходи переважно іноземних авторів. Однак механічне перенесення західних методик на вітчизняний досвід є нераціональним, адже розвито</w:t>
      </w:r>
      <w:r>
        <w:t>к кожної країни її досвід є нелінійним та неповторним. Окрім цього важливо зауважити, що навіть той незначний досвід, який накопичений у сфері управління ризиками і обмежень щодо виплат страхового відшкодування, використовується або доволі специфічно або в</w:t>
      </w:r>
      <w:r>
        <w:t>край не ефективно.</w:t>
      </w:r>
    </w:p>
    <w:p w:rsidR="00735C4A" w:rsidRDefault="00C61719">
      <w:pPr>
        <w:pStyle w:val="a5"/>
        <w:framePr w:w="9950" w:h="13805" w:hRule="exact" w:wrap="around" w:vAnchor="page" w:hAnchor="page" w:x="992" w:y="1217"/>
        <w:shd w:val="clear" w:color="auto" w:fill="auto"/>
        <w:ind w:left="20" w:right="20" w:firstLine="560"/>
        <w:jc w:val="both"/>
      </w:pPr>
      <w:r>
        <w:t>Українські страховики не мають єдності щодо, необхідності чи заборони на виплати страхового відшкодування через збитки, що мають місце в східних регіонах України. Водночас</w:t>
      </w:r>
    </w:p>
    <w:p w:rsidR="00735C4A" w:rsidRDefault="00C61719">
      <w:pPr>
        <w:pStyle w:val="a7"/>
        <w:framePr w:wrap="around" w:vAnchor="page" w:hAnchor="page" w:x="996" w:y="15666"/>
        <w:shd w:val="clear" w:color="auto" w:fill="auto"/>
        <w:spacing w:line="170" w:lineRule="exact"/>
        <w:ind w:left="20"/>
      </w:pPr>
      <w:r>
        <w:t>158</w:t>
      </w:r>
    </w:p>
    <w:p w:rsidR="00735C4A" w:rsidRDefault="00735C4A">
      <w:pPr>
        <w:rPr>
          <w:sz w:val="2"/>
          <w:szCs w:val="2"/>
        </w:rPr>
        <w:sectPr w:rsidR="00735C4A">
          <w:pgSz w:w="11909" w:h="16838"/>
          <w:pgMar w:top="0" w:right="0" w:bottom="0" w:left="0" w:header="0" w:footer="3" w:gutter="0"/>
          <w:cols w:space="720"/>
          <w:noEndnote/>
          <w:docGrid w:linePitch="360"/>
        </w:sectPr>
      </w:pPr>
    </w:p>
    <w:p w:rsidR="00735C4A" w:rsidRDefault="00C61719">
      <w:pPr>
        <w:pStyle w:val="a5"/>
        <w:framePr w:w="9931" w:h="13848" w:hRule="exact" w:wrap="around" w:vAnchor="page" w:hAnchor="page" w:x="1001" w:y="1126"/>
        <w:shd w:val="clear" w:color="auto" w:fill="auto"/>
        <w:ind w:left="20" w:right="20"/>
        <w:jc w:val="both"/>
      </w:pPr>
      <w:r>
        <w:lastRenderedPageBreak/>
        <w:t>є певні спроби, так страхова компанія «</w:t>
      </w:r>
      <w:r>
        <w:t xml:space="preserve">УАСК АСКА», запропонувала своїм існуючим клієнтам достархуватись від воєнних ризиків (основний ризик пожежа та протиправні дії третіх осіб). Програма «Щит» передбачає страхове покриття у сумі до 200 000 грн. із страховим платежем у 550 </w:t>
      </w:r>
      <w:r>
        <w:rPr>
          <w:lang w:val="ru-RU" w:eastAsia="ru-RU" w:bidi="ru-RU"/>
        </w:rPr>
        <w:t xml:space="preserve">грн., </w:t>
      </w:r>
      <w:r>
        <w:t>та навіть не в</w:t>
      </w:r>
      <w:r>
        <w:t xml:space="preserve">имагає попереднього огляду застрахованого об’єкту. Як зазначає генеральний директор Андрій Шукатко, дострахувались клієнти та працівники - населення не відреагувало, хоч компанія заклала на подібні виплати 2-3 </w:t>
      </w:r>
      <w:r>
        <w:rPr>
          <w:lang w:val="ru-RU" w:eastAsia="ru-RU" w:bidi="ru-RU"/>
        </w:rPr>
        <w:t xml:space="preserve">млн., </w:t>
      </w:r>
      <w:r>
        <w:t>як соціальну відповідальність, чи то «бл</w:t>
      </w:r>
      <w:r>
        <w:t>агочинність» [1].</w:t>
      </w:r>
    </w:p>
    <w:p w:rsidR="00735C4A" w:rsidRDefault="00C61719">
      <w:pPr>
        <w:pStyle w:val="a5"/>
        <w:framePr w:w="9931" w:h="13848" w:hRule="exact" w:wrap="around" w:vAnchor="page" w:hAnchor="page" w:x="1001" w:y="1126"/>
        <w:shd w:val="clear" w:color="auto" w:fill="auto"/>
        <w:ind w:left="20" w:firstLine="560"/>
        <w:jc w:val="both"/>
      </w:pPr>
      <w:r>
        <w:t xml:space="preserve">Сьогодні </w:t>
      </w:r>
      <w:r>
        <w:rPr>
          <w:lang w:val="ru-RU" w:eastAsia="ru-RU" w:bidi="ru-RU"/>
        </w:rPr>
        <w:t xml:space="preserve">страховому </w:t>
      </w:r>
      <w:r>
        <w:t>ринку, на наш погляд притаманні дві тенденції.</w:t>
      </w:r>
    </w:p>
    <w:p w:rsidR="00735C4A" w:rsidRDefault="00C61719">
      <w:pPr>
        <w:pStyle w:val="a5"/>
        <w:framePr w:w="9931" w:h="13848" w:hRule="exact" w:wrap="around" w:vAnchor="page" w:hAnchor="page" w:x="1001" w:y="1126"/>
        <w:shd w:val="clear" w:color="auto" w:fill="auto"/>
        <w:ind w:left="20" w:right="20" w:firstLine="560"/>
        <w:jc w:val="both"/>
      </w:pPr>
      <w:r>
        <w:t xml:space="preserve">По-перше, потенціал катастрофічних ризиків особливо по нерухомості і майну у випадку не визнання судами форсмажорів чи «воєнних дій», згідно існуючих договорів </w:t>
      </w:r>
      <w:r>
        <w:t>страхування, це підпадає під виключення та не передбачає виплат.</w:t>
      </w:r>
    </w:p>
    <w:p w:rsidR="00735C4A" w:rsidRDefault="00C61719">
      <w:pPr>
        <w:pStyle w:val="a5"/>
        <w:framePr w:w="9931" w:h="13848" w:hRule="exact" w:wrap="around" w:vAnchor="page" w:hAnchor="page" w:x="1001" w:y="1126"/>
        <w:shd w:val="clear" w:color="auto" w:fill="auto"/>
        <w:ind w:left="20" w:right="20" w:firstLine="560"/>
        <w:jc w:val="both"/>
      </w:pPr>
      <w:r>
        <w:t xml:space="preserve">По-друге, невизначеність якості страхових продуктів та ринкові механізми за </w:t>
      </w:r>
      <w:r>
        <w:rPr>
          <w:lang w:val="ru-RU" w:eastAsia="ru-RU" w:bidi="ru-RU"/>
        </w:rPr>
        <w:t>Джорджем Аклерфлором.</w:t>
      </w:r>
    </w:p>
    <w:p w:rsidR="00735C4A" w:rsidRDefault="00C61719">
      <w:pPr>
        <w:pStyle w:val="a5"/>
        <w:framePr w:w="9931" w:h="13848" w:hRule="exact" w:wrap="around" w:vAnchor="page" w:hAnchor="page" w:x="1001" w:y="1126"/>
        <w:shd w:val="clear" w:color="auto" w:fill="auto"/>
        <w:ind w:left="20" w:right="20" w:firstLine="560"/>
        <w:jc w:val="both"/>
      </w:pPr>
      <w:r>
        <w:t>Невизначеність та якісь обумовлена наявність численних різновидів одних і тих же страхових пр</w:t>
      </w:r>
      <w:r>
        <w:t>одуктів у різноманітних страхових компанії, але із відмінним страховим покриттям обумовлює проблеми теорії ринків. З однієї сторони, аналіз відмінностей в якості в умовах невизначеності може пояснити природу багатьох важливих інститутів ринку. З іншого бок</w:t>
      </w:r>
      <w:r>
        <w:t>у, давно відомо твердження, згідно з яким «робити бізнес в слаборозвинених країнах - завдання не з легких»; зокрема, це відноситься до визначення економічної вартості і несумлінної поведінки, інші прикладні аспекти теорії стосуються структури грошових ринк</w:t>
      </w:r>
      <w:r>
        <w:t>ів, поняття «страхового захисту», використання логотипів.</w:t>
      </w:r>
    </w:p>
    <w:p w:rsidR="00735C4A" w:rsidRDefault="00C61719">
      <w:pPr>
        <w:pStyle w:val="a5"/>
        <w:framePr w:w="9931" w:h="13848" w:hRule="exact" w:wrap="around" w:vAnchor="page" w:hAnchor="page" w:x="1001" w:y="1126"/>
        <w:shd w:val="clear" w:color="auto" w:fill="auto"/>
        <w:ind w:left="20" w:right="20" w:firstLine="560"/>
        <w:jc w:val="both"/>
      </w:pPr>
      <w:r>
        <w:t>Страховий ринок це один із тих ринків, де покупці змушені використовувати ту чи іншу ринкову статистику для винесення суджень про страхове покриття та якість товарів, що їм належить купити. На таких</w:t>
      </w:r>
      <w:r>
        <w:t xml:space="preserve"> ринках у продавців з'являється стимул виставляти на продаж товари низького якості, при банківському каналі продаж, це було страхування майже без страхового покриття, оскільки висока якість створює репутацію в основному не конкретній страховій компанії, а </w:t>
      </w:r>
      <w:r>
        <w:t>посереднику чи навіть усім продавцям на ринку, до якого ця статистика відноситься.</w:t>
      </w:r>
    </w:p>
    <w:p w:rsidR="00735C4A" w:rsidRDefault="00C61719">
      <w:pPr>
        <w:pStyle w:val="a5"/>
        <w:framePr w:w="9931" w:h="13848" w:hRule="exact" w:wrap="around" w:vAnchor="page" w:hAnchor="page" w:x="1001" w:y="1126"/>
        <w:shd w:val="clear" w:color="auto" w:fill="auto"/>
        <w:ind w:left="20" w:right="20" w:firstLine="560"/>
        <w:jc w:val="both"/>
      </w:pPr>
      <w:r>
        <w:t xml:space="preserve">В результаті виникала тенденція до зменшення страхового покриття в більшості видів страхування що продаються через таких посередників, так і розмірів ринку, </w:t>
      </w:r>
      <w:r>
        <w:rPr>
          <w:lang w:val="ru-RU" w:eastAsia="ru-RU" w:bidi="ru-RU"/>
        </w:rPr>
        <w:t xml:space="preserve">через </w:t>
      </w:r>
      <w:r>
        <w:t>збільшення</w:t>
      </w:r>
      <w:r>
        <w:t xml:space="preserve"> частки комісійної винагороди в страховому платежі. Необхідно також відзначити, що на подібних ринках громадські вигоди не збігаються з приватними, тому в ряді випадків державне втручання регулятора - </w:t>
      </w:r>
      <w:r>
        <w:rPr>
          <w:lang w:val="ru-RU" w:eastAsia="ru-RU" w:bidi="ru-RU"/>
        </w:rPr>
        <w:t xml:space="preserve">могло </w:t>
      </w:r>
      <w:r>
        <w:t>б підвищити добробут усіх учасників, але наразі в</w:t>
      </w:r>
      <w:r>
        <w:t xml:space="preserve">ітчизняний регулятор доволі умовно втручається в наповнення </w:t>
      </w:r>
      <w:r>
        <w:rPr>
          <w:lang w:val="ru-RU" w:eastAsia="ru-RU" w:bidi="ru-RU"/>
        </w:rPr>
        <w:t xml:space="preserve">страхового </w:t>
      </w:r>
      <w:r>
        <w:t>договору.</w:t>
      </w:r>
    </w:p>
    <w:p w:rsidR="00735C4A" w:rsidRDefault="00C61719">
      <w:pPr>
        <w:pStyle w:val="a5"/>
        <w:framePr w:w="9931" w:h="13848" w:hRule="exact" w:wrap="around" w:vAnchor="page" w:hAnchor="page" w:x="1001" w:y="1126"/>
        <w:shd w:val="clear" w:color="auto" w:fill="auto"/>
        <w:ind w:left="20" w:right="20" w:firstLine="560"/>
        <w:jc w:val="both"/>
      </w:pPr>
      <w:r>
        <w:t xml:space="preserve">Останнім часом, через певну неефективність регулятора пропагуються ідеї саморегуляції </w:t>
      </w:r>
      <w:r>
        <w:rPr>
          <w:lang w:val="ru-RU" w:eastAsia="ru-RU" w:bidi="ru-RU"/>
        </w:rPr>
        <w:t xml:space="preserve">страхового </w:t>
      </w:r>
      <w:r>
        <w:t xml:space="preserve">ринку, що </w:t>
      </w:r>
      <w:r>
        <w:rPr>
          <w:lang w:val="ru-RU" w:eastAsia="ru-RU" w:bidi="ru-RU"/>
        </w:rPr>
        <w:t xml:space="preserve">могло </w:t>
      </w:r>
      <w:r>
        <w:t>б реалізувати потенційний приріст добробуту всіх ринкових аген</w:t>
      </w:r>
      <w:r>
        <w:t>тів, проте за природою своєю подібні інститути неатомістичні, а відповідно вони містять в собі небезпеку концентрації економічної влади із усіма похідними із цього негативними наслідками.</w:t>
      </w:r>
    </w:p>
    <w:p w:rsidR="00735C4A" w:rsidRDefault="00C61719">
      <w:pPr>
        <w:pStyle w:val="a5"/>
        <w:framePr w:w="9931" w:h="13848" w:hRule="exact" w:wrap="around" w:vAnchor="page" w:hAnchor="page" w:x="1001" w:y="1126"/>
        <w:shd w:val="clear" w:color="auto" w:fill="auto"/>
        <w:ind w:left="20" w:right="20" w:firstLine="560"/>
        <w:jc w:val="both"/>
      </w:pPr>
      <w:r>
        <w:t>Загальновідомо, що людям у віці старше 65 років буває вкрай важко пр</w:t>
      </w:r>
      <w:r>
        <w:t>идбати поліс медичного страхування, у нашій країні проблему із цим матиме індивідуальний клієнт у будь- якому віці. Теоретично ціна страхового продукту мала б зрости, щоб відповідати підвищеному рівню ризику.</w:t>
      </w:r>
    </w:p>
    <w:p w:rsidR="00735C4A" w:rsidRDefault="00C61719">
      <w:pPr>
        <w:pStyle w:val="a5"/>
        <w:framePr w:w="9931" w:h="13848" w:hRule="exact" w:wrap="around" w:vAnchor="page" w:hAnchor="page" w:x="1001" w:y="1126"/>
        <w:shd w:val="clear" w:color="auto" w:fill="auto"/>
        <w:ind w:left="20" w:right="20" w:firstLine="560"/>
        <w:jc w:val="both"/>
      </w:pPr>
      <w:r>
        <w:t xml:space="preserve">Водночас, зростання вартості на індивідуальний </w:t>
      </w:r>
      <w:r>
        <w:t xml:space="preserve">поліс медичного страхування, симетрично збільшує кількість серед претендентів осіб впевнених, у подальшій необхідності їм послуг, що фінансуються із страхового захисту. Фактично потенційний клієнт спроможний значно точніше оцінити ризик виникнення у нього </w:t>
      </w:r>
      <w:r>
        <w:rPr>
          <w:lang w:val="ru-RU" w:eastAsia="ru-RU" w:bidi="ru-RU"/>
        </w:rPr>
        <w:t xml:space="preserve">страхового </w:t>
      </w:r>
      <w:r>
        <w:t xml:space="preserve">випадку, ніж це може зробити </w:t>
      </w:r>
      <w:r>
        <w:rPr>
          <w:lang w:val="ru-RU" w:eastAsia="ru-RU" w:bidi="ru-RU"/>
        </w:rPr>
        <w:t xml:space="preserve">страхова </w:t>
      </w:r>
      <w:r>
        <w:t>компанія.</w:t>
      </w:r>
    </w:p>
    <w:p w:rsidR="00735C4A" w:rsidRDefault="00C61719">
      <w:pPr>
        <w:pStyle w:val="a5"/>
        <w:framePr w:w="9931" w:h="13848" w:hRule="exact" w:wrap="around" w:vAnchor="page" w:hAnchor="page" w:x="1001" w:y="1126"/>
        <w:shd w:val="clear" w:color="auto" w:fill="auto"/>
        <w:ind w:left="20" w:right="20" w:firstLine="560"/>
        <w:jc w:val="both"/>
      </w:pPr>
      <w:r>
        <w:t xml:space="preserve">В результаті підвищення ціни </w:t>
      </w:r>
      <w:r>
        <w:rPr>
          <w:lang w:val="ru-RU" w:eastAsia="ru-RU" w:bidi="ru-RU"/>
        </w:rPr>
        <w:t xml:space="preserve">страхового </w:t>
      </w:r>
      <w:r>
        <w:t>поліса пов'язане зі зниженням середнього рівня стану здоров'я у бажаючих застрахуватися, так що в кінцевому підсумку при будь-якій ціні може бути не укладено</w:t>
      </w:r>
      <w:r>
        <w:t xml:space="preserve"> жодного договору страхування.</w:t>
      </w:r>
    </w:p>
    <w:p w:rsidR="00735C4A" w:rsidRDefault="00C61719">
      <w:pPr>
        <w:pStyle w:val="a7"/>
        <w:framePr w:wrap="around" w:vAnchor="page" w:hAnchor="page" w:x="982" w:y="15618"/>
        <w:shd w:val="clear" w:color="auto" w:fill="auto"/>
        <w:spacing w:line="170" w:lineRule="exact"/>
        <w:ind w:left="20"/>
      </w:pPr>
      <w:r>
        <w:rPr>
          <w:lang w:val="en-US" w:eastAsia="en-US" w:bidi="en-US"/>
        </w:rPr>
        <w:t xml:space="preserve">ISSN </w:t>
      </w:r>
      <w:r>
        <w:t>1818-2682. Наука молода, 2014 рік. № 21</w:t>
      </w:r>
    </w:p>
    <w:p w:rsidR="00735C4A" w:rsidRDefault="00C61719">
      <w:pPr>
        <w:pStyle w:val="a7"/>
        <w:framePr w:wrap="around" w:vAnchor="page" w:hAnchor="page" w:x="10620" w:y="15623"/>
        <w:shd w:val="clear" w:color="auto" w:fill="auto"/>
        <w:spacing w:line="170" w:lineRule="exact"/>
        <w:ind w:left="20"/>
      </w:pPr>
      <w:r>
        <w:t>159</w:t>
      </w:r>
    </w:p>
    <w:p w:rsidR="00735C4A" w:rsidRDefault="00735C4A">
      <w:pPr>
        <w:rPr>
          <w:sz w:val="2"/>
          <w:szCs w:val="2"/>
        </w:rPr>
        <w:sectPr w:rsidR="00735C4A">
          <w:pgSz w:w="11909" w:h="16838"/>
          <w:pgMar w:top="0" w:right="0" w:bottom="0" w:left="0" w:header="0" w:footer="3" w:gutter="0"/>
          <w:cols w:space="720"/>
          <w:noEndnote/>
          <w:docGrid w:linePitch="360"/>
        </w:sectPr>
      </w:pPr>
    </w:p>
    <w:p w:rsidR="00735C4A" w:rsidRDefault="00C61719">
      <w:pPr>
        <w:pStyle w:val="a5"/>
        <w:framePr w:w="9936" w:h="13575" w:hRule="exact" w:wrap="around" w:vAnchor="page" w:hAnchor="page" w:x="999" w:y="1217"/>
        <w:shd w:val="clear" w:color="auto" w:fill="auto"/>
        <w:ind w:left="20" w:right="20" w:firstLine="560"/>
        <w:jc w:val="both"/>
      </w:pPr>
      <w:r>
        <w:lastRenderedPageBreak/>
        <w:t>Таким чином добровільні види індивідуального медичного страхування як понад пів століття тому довів О. Дікенсон, безпосередньо підпадають під регресивніст</w:t>
      </w:r>
      <w:r>
        <w:t>ь відбору [2, с.333].</w:t>
      </w:r>
    </w:p>
    <w:p w:rsidR="00735C4A" w:rsidRDefault="00C61719">
      <w:pPr>
        <w:pStyle w:val="a5"/>
        <w:framePr w:w="9936" w:h="13575" w:hRule="exact" w:wrap="around" w:vAnchor="page" w:hAnchor="page" w:x="999" w:y="1217"/>
        <w:shd w:val="clear" w:color="auto" w:fill="auto"/>
        <w:ind w:left="20" w:right="20" w:firstLine="560"/>
        <w:jc w:val="both"/>
      </w:pPr>
      <w:r>
        <w:t xml:space="preserve">Принцип «регресивного відбору» потенційно присутній при будь-яких формах страхування. Регресивний відбір зустрічається, там, де застрахована особа або група осіб мають можливість вирішувати, купувати їм страховий захист чи ні, на яку </w:t>
      </w:r>
      <w:r>
        <w:t>суму застраховуватись та від яких ризиків.</w:t>
      </w:r>
    </w:p>
    <w:p w:rsidR="00735C4A" w:rsidRDefault="00C61719">
      <w:pPr>
        <w:pStyle w:val="a5"/>
        <w:framePr w:w="9936" w:h="13575" w:hRule="exact" w:wrap="around" w:vAnchor="page" w:hAnchor="page" w:x="999" w:y="1217"/>
        <w:shd w:val="clear" w:color="auto" w:fill="auto"/>
        <w:ind w:left="20" w:right="20" w:firstLine="560"/>
        <w:jc w:val="both"/>
      </w:pPr>
      <w:r>
        <w:t>Один із перших теоретиків страхування Кенет Ерроу. Виокремлює моральний ризик, а його існування він вважає несприятливим як для державних так і для приватних програм медичного страхування. «Моральний ризик» в широ</w:t>
      </w:r>
      <w:r>
        <w:t>кому сенсі, що включає в себе і регресивний відбір, дає помітну перевагу державним чи обов’язковим програмами страхування.</w:t>
      </w:r>
    </w:p>
    <w:p w:rsidR="00735C4A" w:rsidRDefault="00C61719">
      <w:pPr>
        <w:pStyle w:val="a5"/>
        <w:framePr w:w="9936" w:h="13575" w:hRule="exact" w:wrap="around" w:vAnchor="page" w:hAnchor="page" w:x="999" w:y="1217"/>
        <w:shd w:val="clear" w:color="auto" w:fill="auto"/>
        <w:ind w:left="20" w:right="20" w:firstLine="560"/>
        <w:jc w:val="both"/>
      </w:pPr>
      <w:r>
        <w:t xml:space="preserve">Саме тому медичне страхування продається найчастіше групам, трудовим колективам та охоплює в основному здорових людей, адже саме </w:t>
      </w:r>
      <w:r>
        <w:t>хороше здоров'я - це необхідна умова працевлаштування. Разом з тим це означає, що медичне страхування найменш доступно саме тим, хто більше всіх його потребує, оскільки страхові компанії зі своєю сторони також здійснюють «регресивний відбір». Саме ця теоре</w:t>
      </w:r>
      <w:r>
        <w:t>тико-емпірична проблематика на наш погляд суттєво гальмує розвиток страхування в Україні.</w:t>
      </w:r>
    </w:p>
    <w:p w:rsidR="00735C4A" w:rsidRDefault="00C61719">
      <w:pPr>
        <w:pStyle w:val="a5"/>
        <w:framePr w:w="9936" w:h="13575" w:hRule="exact" w:wrap="around" w:vAnchor="page" w:hAnchor="page" w:x="999" w:y="1217"/>
        <w:shd w:val="clear" w:color="auto" w:fill="auto"/>
        <w:ind w:left="20" w:right="20" w:firstLine="560"/>
        <w:jc w:val="both"/>
      </w:pPr>
      <w:r>
        <w:t>Актуальним є запропонований Кеннет Ерроу у 1960-х роках специфічний напрямок дослідження родових зв’язків та відмінностей між поняттями непевності і ризику. Такий нап</w:t>
      </w:r>
      <w:r>
        <w:t>рямок дослідження ризику був зумовлений необхідністю ствердження існування ризику також у сфері управління (в процесі прийняття рішень), у якій поняття випадкової події відзначається найбільшою суб’єктивністю свого походження і здебільшого сприймалася як н</w:t>
      </w:r>
      <w:r>
        <w:t>епевність, передбачити котру доступними математичними і статистичними методами було неможливо, а страхувати категорично заборонено. Отже, це була не лише наукова, але й виробнича проблема, вирішення котрої визначалося настійними потребами охоплення страхув</w:t>
      </w:r>
      <w:r>
        <w:t>анням таких випадкових подій.</w:t>
      </w:r>
    </w:p>
    <w:p w:rsidR="00735C4A" w:rsidRDefault="00C61719">
      <w:pPr>
        <w:pStyle w:val="a5"/>
        <w:framePr w:w="9936" w:h="13575" w:hRule="exact" w:wrap="around" w:vAnchor="page" w:hAnchor="page" w:x="999" w:y="1217"/>
        <w:shd w:val="clear" w:color="auto" w:fill="auto"/>
        <w:ind w:left="20" w:right="20" w:firstLine="560"/>
        <w:jc w:val="both"/>
      </w:pPr>
      <w:r>
        <w:t>Для розмежування ризику та непевності і обгрунтування нової концепції розуміння змісту ризику у нематеріальній сфері Кеннет Ерроу ввів у науковий обіг поняття “суб’єктивної” імовірності появи випадкових подій на відміну від “о</w:t>
      </w:r>
      <w:r>
        <w:t>б’єктивної” частоти, на яку тоді опиралася загальновизнана теорія ризику. Кеннет Ерроу виходив з того, що на зміст прийнятих кожною особою суб’ єктивних рішень має вплив передусім її особисте бачення проблеми, стан її уподобань і преференцій. Однак, якщо п</w:t>
      </w:r>
      <w:r>
        <w:t>роаналізувати не тільки індивідуальне бачення проблеми кожною людиною зокрема, а вже певною сукупністю людей, тоді можна отримати певний “об’ єктивний результат”, як результат колективного сприйняття проблеми і прийняття ними відповідного рішення.</w:t>
      </w:r>
    </w:p>
    <w:p w:rsidR="00735C4A" w:rsidRDefault="00C61719">
      <w:pPr>
        <w:pStyle w:val="a5"/>
        <w:framePr w:w="9936" w:h="13575" w:hRule="exact" w:wrap="around" w:vAnchor="page" w:hAnchor="page" w:x="999" w:y="1217"/>
        <w:shd w:val="clear" w:color="auto" w:fill="auto"/>
        <w:ind w:left="20" w:right="20" w:firstLine="560"/>
        <w:jc w:val="both"/>
      </w:pPr>
      <w:r>
        <w:t>Правильн</w:t>
      </w:r>
      <w:r>
        <w:t>ість такого підходу підтверджується сучасними дослідженнями соціологів, котрі стверджують, що групова свідомість у процесі її агрегації у певному значенні здатна об’єктивізуватися, стаючи вже об’єктивно-суб’єктивним феноменом [4]. Тобто, якщо існуючу сукуп</w:t>
      </w:r>
      <w:r>
        <w:t>ність різних індивідуальних бачень багатьма особами одного і того ж явища опрацювати шляхом застосування статистичних методів, то її можна перетворити у конкретні кількісні значення. Таким чином, кваліфікаційним або якісним рисам окремих випадкових явищ мо</w:t>
      </w:r>
      <w:r>
        <w:t>жна надавати певні квантифіковані або кількісні значення. Якщо ж отримані таким чином числові параметри будуть відповідати вимогам теорії імовірності, то їх можна визнати “особовими” або “суб’єктивними” імовірностями, придатними для оцінки випадкових явищ.</w:t>
      </w:r>
    </w:p>
    <w:p w:rsidR="00735C4A" w:rsidRDefault="00C61719">
      <w:pPr>
        <w:pStyle w:val="a5"/>
        <w:framePr w:w="9936" w:h="13575" w:hRule="exact" w:wrap="around" w:vAnchor="page" w:hAnchor="page" w:x="999" w:y="1217"/>
        <w:shd w:val="clear" w:color="auto" w:fill="auto"/>
        <w:ind w:left="20" w:right="20" w:firstLine="560"/>
        <w:jc w:val="both"/>
      </w:pPr>
      <w:r>
        <w:t>Водночас, саме цей об’ єктивно - суб’єктивний феномен, групування індивідуальних бачень, передбачає існування морального ризику, адже суб’єктивне навіть колективне бачення може містити певну асиметрію інформаційного простору.</w:t>
      </w:r>
    </w:p>
    <w:p w:rsidR="00735C4A" w:rsidRDefault="00C61719">
      <w:pPr>
        <w:pStyle w:val="a5"/>
        <w:framePr w:w="9936" w:h="13575" w:hRule="exact" w:wrap="around" w:vAnchor="page" w:hAnchor="page" w:x="999" w:y="1217"/>
        <w:shd w:val="clear" w:color="auto" w:fill="auto"/>
        <w:ind w:left="20" w:right="20" w:firstLine="560"/>
        <w:jc w:val="both"/>
      </w:pPr>
      <w:r>
        <w:t>Конкретний приклад розрахунку</w:t>
      </w:r>
      <w:r>
        <w:t xml:space="preserve"> та оцінки такої імовірності приводить Петер Мооре, який, зокрема, вважав, що, подаючи прогноз погоди, значно конкретнішим буде твердження метеоролога про існування шансу (згідно особистої думки автора прогнозу), оціненого числом</w:t>
      </w:r>
    </w:p>
    <w:p w:rsidR="00735C4A" w:rsidRDefault="00C61719">
      <w:pPr>
        <w:pStyle w:val="a7"/>
        <w:framePr w:wrap="around" w:vAnchor="page" w:hAnchor="page" w:x="999" w:y="15666"/>
        <w:shd w:val="clear" w:color="auto" w:fill="auto"/>
        <w:spacing w:line="170" w:lineRule="exact"/>
        <w:ind w:left="20"/>
      </w:pPr>
      <w:r>
        <w:t>160</w:t>
      </w:r>
    </w:p>
    <w:p w:rsidR="00735C4A" w:rsidRDefault="00735C4A">
      <w:pPr>
        <w:rPr>
          <w:sz w:val="2"/>
          <w:szCs w:val="2"/>
        </w:rPr>
        <w:sectPr w:rsidR="00735C4A">
          <w:pgSz w:w="11909" w:h="16838"/>
          <w:pgMar w:top="0" w:right="0" w:bottom="0" w:left="0" w:header="0" w:footer="3" w:gutter="0"/>
          <w:cols w:space="720"/>
          <w:noEndnote/>
          <w:docGrid w:linePitch="360"/>
        </w:sectPr>
      </w:pPr>
    </w:p>
    <w:p w:rsidR="00735C4A" w:rsidRDefault="00C61719">
      <w:pPr>
        <w:pStyle w:val="a5"/>
        <w:framePr w:w="9970" w:h="13848" w:hRule="exact" w:wrap="around" w:vAnchor="page" w:hAnchor="page" w:x="982" w:y="1131"/>
        <w:shd w:val="clear" w:color="auto" w:fill="auto"/>
        <w:ind w:left="20" w:right="20"/>
        <w:jc w:val="both"/>
      </w:pPr>
      <w:r>
        <w:lastRenderedPageBreak/>
        <w:t>0,2 про те, що буде дощ, ніж його просте повідомлення, що існує просто “мала” імовірність випаду дощу [5].</w:t>
      </w:r>
    </w:p>
    <w:p w:rsidR="00735C4A" w:rsidRDefault="00C61719">
      <w:pPr>
        <w:pStyle w:val="a5"/>
        <w:framePr w:w="9970" w:h="13848" w:hRule="exact" w:wrap="around" w:vAnchor="page" w:hAnchor="page" w:x="982" w:y="1131"/>
        <w:shd w:val="clear" w:color="auto" w:fill="auto"/>
        <w:ind w:left="40" w:right="20" w:firstLine="580"/>
        <w:jc w:val="both"/>
      </w:pPr>
      <w:r>
        <w:t>Цікаво, що українські спеціалісти хіба інтуїтивно відчули існування теорії, розробленої Кеннетом Ерроу - Петером Мооре, а також потребу та можливість</w:t>
      </w:r>
      <w:r>
        <w:t xml:space="preserve"> її застосування у галузі страхування. Ними розроблена і методика запровадження її основних положень у практику сучасного страхового андерайтингу. Вони влучно назвали свій метод оцінки ризиків “кваліметричним”, оскільки він побудований ними на оцінці пріор</w:t>
      </w:r>
      <w:r>
        <w:t>итетів (кількісно вимірних проте якісних характеристик), прийнятих для страхування об’єктів. Тобто початкове суб’єктивне бачення андеррайтером об’єкта страхування у кінцевому рахунку трансформується в об’єктивне (число).</w:t>
      </w:r>
    </w:p>
    <w:p w:rsidR="00735C4A" w:rsidRDefault="00C61719">
      <w:pPr>
        <w:pStyle w:val="a5"/>
        <w:framePr w:w="9970" w:h="13848" w:hRule="exact" w:wrap="around" w:vAnchor="page" w:hAnchor="page" w:x="982" w:y="1131"/>
        <w:shd w:val="clear" w:color="auto" w:fill="auto"/>
        <w:ind w:left="40" w:right="20" w:firstLine="580"/>
        <w:jc w:val="both"/>
      </w:pPr>
      <w:r>
        <w:t>Отже, Кеннет Ерроу обгрунтував теор</w:t>
      </w:r>
      <w:r>
        <w:t xml:space="preserve">ію, яка дає змогу однаково дивитись на проблеми оцінки ризику в господарських відносинах як на основі об’ єктивної (детерміністичної, чи стохастичної), так і на основі суб’єктивної імовірності. З його концепції виникає, що теоретично кожну ситуацію, котра </w:t>
      </w:r>
      <w:r>
        <w:t>характеризується існуванням елементів непевності, можна кваліфікувати як “ризикову ситуацію” тому, що немає такої непевності, яку не можна було б якимось чином виміряти [6]. Вона дає можливість кожну непевність оцінити у цифрових параметрах, тобто розрахув</w:t>
      </w:r>
      <w:r>
        <w:t>ати її і при потребі - надати страховий захист.</w:t>
      </w:r>
    </w:p>
    <w:p w:rsidR="00735C4A" w:rsidRDefault="00C61719">
      <w:pPr>
        <w:pStyle w:val="a5"/>
        <w:framePr w:w="9970" w:h="13848" w:hRule="exact" w:wrap="around" w:vAnchor="page" w:hAnchor="page" w:x="982" w:y="1131"/>
        <w:shd w:val="clear" w:color="auto" w:fill="auto"/>
        <w:ind w:left="40" w:right="20" w:firstLine="580"/>
        <w:jc w:val="both"/>
      </w:pPr>
      <w:r>
        <w:t xml:space="preserve">Виступаючи вагомим представником неокласичної математичної школи в економіці, Кеннет Ерроу з точки зору страхувальника обґрунтував “Теорію ідеального страхування”. Він, опираючись на так звану “першу теорему </w:t>
      </w:r>
      <w:r>
        <w:t>оптимальності”, ствердив, що страхове відшкодування завданих страхувальникові збитків разом з “власною участю” страхувальника, приймає характер оптимального вже тоді, коли воно є більшим, ніж очікувана шкода, а відповідно умови страхового полісу можна вваж</w:t>
      </w:r>
      <w:r>
        <w:t>ати оптимальними для страхувальника навіть тоді, коли вони є кращими за очікувані. Математичним виразником оптимального страхового захисту для страхувальника він вважав таку ситуація, при котрій математичне очікування збитку відповідає математичному очікув</w:t>
      </w:r>
      <w:r>
        <w:t>анню їх компенсації [7, 8].</w:t>
      </w:r>
    </w:p>
    <w:p w:rsidR="00735C4A" w:rsidRDefault="00C61719">
      <w:pPr>
        <w:pStyle w:val="a5"/>
        <w:framePr w:w="9970" w:h="13848" w:hRule="exact" w:wrap="around" w:vAnchor="page" w:hAnchor="page" w:x="982" w:y="1131"/>
        <w:shd w:val="clear" w:color="auto" w:fill="auto"/>
        <w:ind w:left="40" w:right="20" w:firstLine="580"/>
        <w:jc w:val="both"/>
      </w:pPr>
      <w:r>
        <w:t>Отже, одним із способів мінімізації морального ризику та регресного відбору, як страховиків так і страхувальників є масовість використання страхового захисту, та порядність яка притаманна високорозвиненому та культурному бізнесу</w:t>
      </w:r>
      <w:r>
        <w:t>. Що особливо актуально при фінансових послугах та фінансових продуктах які важко оцінити безпосередньо в моменті їх придбання. Лише подібна еволюція вітчизняного страхового ринку та страхової культури в населення дасть змогу перейти вітчизняному страховом</w:t>
      </w:r>
      <w:r>
        <w:t>у ринку на новий етап розвитку, потенціал якого десятиліттями розкривається у працях науковців та практиків, що займаються проблематикою страхового ринку України.</w:t>
      </w:r>
    </w:p>
    <w:p w:rsidR="00735C4A" w:rsidRDefault="00C61719">
      <w:pPr>
        <w:pStyle w:val="30"/>
        <w:framePr w:w="9970" w:h="13848" w:hRule="exact" w:wrap="around" w:vAnchor="page" w:hAnchor="page" w:x="982" w:y="1131"/>
        <w:shd w:val="clear" w:color="auto" w:fill="auto"/>
        <w:spacing w:before="0"/>
        <w:ind w:right="20"/>
      </w:pPr>
      <w:r>
        <w:rPr>
          <w:lang w:val="uk-UA" w:eastAsia="uk-UA" w:bidi="uk-UA"/>
        </w:rPr>
        <w:t>Список літератури:</w:t>
      </w:r>
    </w:p>
    <w:p w:rsidR="00735C4A" w:rsidRDefault="00C61719">
      <w:pPr>
        <w:pStyle w:val="30"/>
        <w:framePr w:w="9970" w:h="13848" w:hRule="exact" w:wrap="around" w:vAnchor="page" w:hAnchor="page" w:x="982" w:y="1131"/>
        <w:numPr>
          <w:ilvl w:val="0"/>
          <w:numId w:val="1"/>
        </w:numPr>
        <w:shd w:val="clear" w:color="auto" w:fill="auto"/>
        <w:spacing w:before="0"/>
        <w:ind w:left="40" w:right="20" w:firstLine="580"/>
        <w:jc w:val="both"/>
      </w:pPr>
      <w:r>
        <w:rPr>
          <w:lang w:val="uk-UA" w:eastAsia="uk-UA" w:bidi="uk-UA"/>
        </w:rPr>
        <w:t xml:space="preserve"> Програма комплексного страхування громадян «ЩИТ» СК «Аска» [Електронний ресурс]. - Режим доступу: </w:t>
      </w:r>
      <w:hyperlink r:id="rId7" w:history="1">
        <w:r>
          <w:rPr>
            <w:rStyle w:val="a3"/>
          </w:rPr>
          <w:t>http://www.aska.com.ua/landing.php</w:t>
        </w:r>
      </w:hyperlink>
    </w:p>
    <w:p w:rsidR="00735C4A" w:rsidRDefault="00C61719">
      <w:pPr>
        <w:pStyle w:val="30"/>
        <w:framePr w:w="9970" w:h="13848" w:hRule="exact" w:wrap="around" w:vAnchor="page" w:hAnchor="page" w:x="982" w:y="1131"/>
        <w:numPr>
          <w:ilvl w:val="0"/>
          <w:numId w:val="1"/>
        </w:numPr>
        <w:shd w:val="clear" w:color="auto" w:fill="auto"/>
        <w:spacing w:before="0"/>
        <w:ind w:left="40" w:right="20" w:firstLine="580"/>
        <w:jc w:val="both"/>
      </w:pPr>
      <w:r>
        <w:rPr>
          <w:lang w:val="uk-UA" w:eastAsia="uk-UA" w:bidi="uk-UA"/>
        </w:rPr>
        <w:t xml:space="preserve"> </w:t>
      </w:r>
      <w:r>
        <w:t xml:space="preserve">Akerlof George A. The Market for «Lemons»: Quality Uncertainty and the Market Mechanism </w:t>
      </w:r>
      <w:r>
        <w:rPr>
          <w:lang w:val="uk-UA" w:eastAsia="uk-UA" w:bidi="uk-UA"/>
        </w:rPr>
        <w:t xml:space="preserve">/ </w:t>
      </w:r>
      <w:r>
        <w:t xml:space="preserve">George A. Akerlof. </w:t>
      </w:r>
      <w:r>
        <w:rPr>
          <w:lang w:val="uk-UA" w:eastAsia="uk-UA" w:bidi="uk-UA"/>
        </w:rPr>
        <w:t xml:space="preserve">// </w:t>
      </w:r>
      <w:r>
        <w:t>The Quarterly Journal of Economics.- v.84.-August 1970.-p.488-500.</w:t>
      </w:r>
    </w:p>
    <w:p w:rsidR="00735C4A" w:rsidRDefault="00C61719">
      <w:pPr>
        <w:pStyle w:val="30"/>
        <w:framePr w:w="9970" w:h="13848" w:hRule="exact" w:wrap="around" w:vAnchor="page" w:hAnchor="page" w:x="982" w:y="1131"/>
        <w:numPr>
          <w:ilvl w:val="0"/>
          <w:numId w:val="1"/>
        </w:numPr>
        <w:shd w:val="clear" w:color="auto" w:fill="auto"/>
        <w:spacing w:before="0"/>
        <w:ind w:left="40" w:firstLine="580"/>
        <w:jc w:val="both"/>
      </w:pPr>
      <w:r>
        <w:t xml:space="preserve"> Dickerson O.D. Health Insurance. Homewood (IL)/O.D. Dickerson.- Irwin. -1959</w:t>
      </w:r>
      <w:r>
        <w:t>.</w:t>
      </w:r>
    </w:p>
    <w:p w:rsidR="00735C4A" w:rsidRDefault="00C61719">
      <w:pPr>
        <w:pStyle w:val="30"/>
        <w:framePr w:w="9970" w:h="13848" w:hRule="exact" w:wrap="around" w:vAnchor="page" w:hAnchor="page" w:x="982" w:y="1131"/>
        <w:numPr>
          <w:ilvl w:val="0"/>
          <w:numId w:val="1"/>
        </w:numPr>
        <w:shd w:val="clear" w:color="auto" w:fill="auto"/>
        <w:spacing w:before="0"/>
        <w:ind w:left="40" w:right="20" w:firstLine="580"/>
        <w:jc w:val="both"/>
      </w:pPr>
      <w:r>
        <w:t xml:space="preserve"> </w:t>
      </w:r>
      <w:r>
        <w:rPr>
          <w:lang w:val="uk-UA" w:eastAsia="uk-UA" w:bidi="uk-UA"/>
        </w:rPr>
        <w:t>Клапків М.С. Визначна роль Кеннета Ерроу у страховій науці./Михайло Клапків, Юрій Клапків // XII Тернопільські Нобелівські читання редактори- упорядники збірника: Бубній П, Ковальков Ю, Ханас В.-Тернопіль:Рада, 2005.-с. 27-27.</w:t>
      </w:r>
    </w:p>
    <w:p w:rsidR="00735C4A" w:rsidRDefault="00C61719">
      <w:pPr>
        <w:pStyle w:val="30"/>
        <w:framePr w:w="9970" w:h="13848" w:hRule="exact" w:wrap="around" w:vAnchor="page" w:hAnchor="page" w:x="982" w:y="1131"/>
        <w:numPr>
          <w:ilvl w:val="0"/>
          <w:numId w:val="1"/>
        </w:numPr>
        <w:shd w:val="clear" w:color="auto" w:fill="auto"/>
        <w:spacing w:before="0"/>
        <w:ind w:left="40" w:right="20" w:firstLine="580"/>
        <w:jc w:val="both"/>
      </w:pPr>
      <w:r>
        <w:rPr>
          <w:lang w:val="uk-UA" w:eastAsia="uk-UA" w:bidi="uk-UA"/>
        </w:rPr>
        <w:t xml:space="preserve"> </w:t>
      </w:r>
      <w:r>
        <w:t>Moore Peter C. Ryzyko wpo</w:t>
      </w:r>
      <w:r>
        <w:t>dejmowaniu. decyzji/Peter C. Moore . - Warszawa: PWE, 1975. - s. 259.</w:t>
      </w:r>
    </w:p>
    <w:p w:rsidR="00735C4A" w:rsidRDefault="00C61719">
      <w:pPr>
        <w:pStyle w:val="30"/>
        <w:framePr w:w="9970" w:h="13848" w:hRule="exact" w:wrap="around" w:vAnchor="page" w:hAnchor="page" w:x="982" w:y="1131"/>
        <w:numPr>
          <w:ilvl w:val="0"/>
          <w:numId w:val="1"/>
        </w:numPr>
        <w:shd w:val="clear" w:color="auto" w:fill="auto"/>
        <w:spacing w:before="0"/>
        <w:ind w:left="40" w:firstLine="580"/>
        <w:jc w:val="both"/>
      </w:pPr>
      <w:r>
        <w:t xml:space="preserve"> Kenneth Arrow. Eseje z teorii ryzyka/Arrow Kenneth . - Warszawa: PWN, 1979. - s. 21.</w:t>
      </w:r>
    </w:p>
    <w:p w:rsidR="00735C4A" w:rsidRDefault="00C61719">
      <w:pPr>
        <w:pStyle w:val="30"/>
        <w:framePr w:w="9970" w:h="13848" w:hRule="exact" w:wrap="around" w:vAnchor="page" w:hAnchor="page" w:x="982" w:y="1131"/>
        <w:numPr>
          <w:ilvl w:val="0"/>
          <w:numId w:val="1"/>
        </w:numPr>
        <w:shd w:val="clear" w:color="auto" w:fill="auto"/>
        <w:spacing w:before="0"/>
        <w:ind w:left="40" w:right="20" w:firstLine="580"/>
        <w:jc w:val="both"/>
      </w:pPr>
      <w:r>
        <w:t xml:space="preserve"> Gerber H. U. When Does the Surplus Reach a Given Target?// H. U. Gerber </w:t>
      </w:r>
      <w:r>
        <w:rPr>
          <w:lang w:val="uk-UA" w:eastAsia="uk-UA" w:bidi="uk-UA"/>
        </w:rPr>
        <w:t xml:space="preserve">// </w:t>
      </w:r>
      <w:r>
        <w:t>Insurance: Mathematics a</w:t>
      </w:r>
      <w:r>
        <w:t>nd Economics. - 1990. - 9. - P. 115-119.</w:t>
      </w:r>
    </w:p>
    <w:p w:rsidR="00735C4A" w:rsidRDefault="00C61719">
      <w:pPr>
        <w:pStyle w:val="30"/>
        <w:framePr w:w="9970" w:h="13848" w:hRule="exact" w:wrap="around" w:vAnchor="page" w:hAnchor="page" w:x="982" w:y="1131"/>
        <w:numPr>
          <w:ilvl w:val="0"/>
          <w:numId w:val="1"/>
        </w:numPr>
        <w:shd w:val="clear" w:color="auto" w:fill="auto"/>
        <w:spacing w:before="0"/>
        <w:ind w:left="40" w:right="20" w:firstLine="580"/>
        <w:jc w:val="both"/>
      </w:pPr>
      <w:r>
        <w:t xml:space="preserve"> Ren J. Discussion of “The Time of Recovery and the Maximum Severity of Ruin in a Sparre Andersen Model" /J. Ren //North American Actuarial Journal - 2009. - 13. 1. - P. 155-156.</w:t>
      </w:r>
    </w:p>
    <w:p w:rsidR="00735C4A" w:rsidRDefault="00C61719">
      <w:pPr>
        <w:pStyle w:val="a7"/>
        <w:framePr w:wrap="around" w:vAnchor="page" w:hAnchor="page" w:x="992" w:y="15618"/>
        <w:shd w:val="clear" w:color="auto" w:fill="auto"/>
        <w:spacing w:line="170" w:lineRule="exact"/>
        <w:ind w:left="20"/>
      </w:pPr>
      <w:r>
        <w:rPr>
          <w:lang w:val="en-US" w:eastAsia="en-US" w:bidi="en-US"/>
        </w:rPr>
        <w:t xml:space="preserve">ISSN 1818-2682. </w:t>
      </w:r>
      <w:r>
        <w:t xml:space="preserve">Наука молода, </w:t>
      </w:r>
      <w:r>
        <w:rPr>
          <w:lang w:val="en-US" w:eastAsia="en-US" w:bidi="en-US"/>
        </w:rPr>
        <w:t xml:space="preserve">2014 </w:t>
      </w:r>
      <w:r>
        <w:t>р</w:t>
      </w:r>
      <w:r>
        <w:t xml:space="preserve">ік. </w:t>
      </w:r>
      <w:r>
        <w:rPr>
          <w:lang w:val="en-US" w:eastAsia="en-US" w:bidi="en-US"/>
        </w:rPr>
        <w:t>№ 21</w:t>
      </w:r>
    </w:p>
    <w:p w:rsidR="00735C4A" w:rsidRDefault="00C61719">
      <w:pPr>
        <w:pStyle w:val="a7"/>
        <w:framePr w:wrap="around" w:vAnchor="page" w:hAnchor="page" w:x="10630" w:y="15623"/>
        <w:shd w:val="clear" w:color="auto" w:fill="auto"/>
        <w:spacing w:line="170" w:lineRule="exact"/>
        <w:ind w:left="20"/>
      </w:pPr>
      <w:r>
        <w:t>1б1</w:t>
      </w:r>
    </w:p>
    <w:p w:rsidR="00735C4A" w:rsidRDefault="00735C4A">
      <w:pPr>
        <w:rPr>
          <w:sz w:val="2"/>
          <w:szCs w:val="2"/>
        </w:rPr>
      </w:pPr>
    </w:p>
    <w:sectPr w:rsidR="00735C4A" w:rsidSect="00735C4A">
      <w:pgSz w:w="11909"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61719" w:rsidRDefault="00C61719" w:rsidP="00735C4A">
      <w:r>
        <w:separator/>
      </w:r>
    </w:p>
  </w:endnote>
  <w:endnote w:type="continuationSeparator" w:id="1">
    <w:p w:rsidR="00C61719" w:rsidRDefault="00C61719" w:rsidP="00735C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61719" w:rsidRDefault="00C61719"/>
  </w:footnote>
  <w:footnote w:type="continuationSeparator" w:id="1">
    <w:p w:rsidR="00C61719" w:rsidRDefault="00C6171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DB45CC"/>
    <w:multiLevelType w:val="multilevel"/>
    <w:tmpl w:val="E0CA449C"/>
    <w:lvl w:ilvl="0">
      <w:start w:val="1"/>
      <w:numFmt w:val="decimal"/>
      <w:lvlText w:val="%1."/>
      <w:lvlJc w:val="left"/>
      <w:rPr>
        <w:rFonts w:ascii="Times New Roman" w:eastAsia="Times New Roman" w:hAnsi="Times New Roman" w:cs="Times New Roman"/>
        <w:b w:val="0"/>
        <w:bCs w:val="0"/>
        <w:i/>
        <w:iCs/>
        <w:smallCaps w:val="0"/>
        <w:strike w:val="0"/>
        <w:color w:val="000000"/>
        <w:spacing w:val="-3"/>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735C4A"/>
    <w:rsid w:val="000C6173"/>
    <w:rsid w:val="00735C4A"/>
    <w:rsid w:val="00C617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5C4A"/>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35C4A"/>
    <w:rPr>
      <w:color w:val="0066CC"/>
      <w:u w:val="single"/>
    </w:rPr>
  </w:style>
  <w:style w:type="character" w:customStyle="1" w:styleId="2">
    <w:name w:val="Основний текст (2)_"/>
    <w:basedOn w:val="a0"/>
    <w:link w:val="20"/>
    <w:rsid w:val="00735C4A"/>
    <w:rPr>
      <w:rFonts w:ascii="Times New Roman" w:eastAsia="Times New Roman" w:hAnsi="Times New Roman" w:cs="Times New Roman"/>
      <w:b/>
      <w:bCs/>
      <w:i w:val="0"/>
      <w:iCs w:val="0"/>
      <w:smallCaps w:val="0"/>
      <w:strike w:val="0"/>
      <w:spacing w:val="1"/>
      <w:sz w:val="22"/>
      <w:szCs w:val="22"/>
      <w:u w:val="none"/>
    </w:rPr>
  </w:style>
  <w:style w:type="character" w:customStyle="1" w:styleId="a4">
    <w:name w:val="Основний текст_"/>
    <w:basedOn w:val="a0"/>
    <w:link w:val="a5"/>
    <w:rsid w:val="00735C4A"/>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3">
    <w:name w:val="Основний текст (3)_"/>
    <w:basedOn w:val="a0"/>
    <w:link w:val="30"/>
    <w:rsid w:val="00735C4A"/>
    <w:rPr>
      <w:rFonts w:ascii="Times New Roman" w:eastAsia="Times New Roman" w:hAnsi="Times New Roman" w:cs="Times New Roman"/>
      <w:b w:val="0"/>
      <w:bCs w:val="0"/>
      <w:i/>
      <w:iCs/>
      <w:smallCaps w:val="0"/>
      <w:strike w:val="0"/>
      <w:spacing w:val="-3"/>
      <w:sz w:val="22"/>
      <w:szCs w:val="22"/>
      <w:u w:val="none"/>
      <w:lang w:val="en-US" w:eastAsia="en-US" w:bidi="en-US"/>
    </w:rPr>
  </w:style>
  <w:style w:type="character" w:customStyle="1" w:styleId="a6">
    <w:name w:val="Колонтитул_"/>
    <w:basedOn w:val="a0"/>
    <w:link w:val="a7"/>
    <w:rsid w:val="00735C4A"/>
    <w:rPr>
      <w:rFonts w:ascii="Times New Roman" w:eastAsia="Times New Roman" w:hAnsi="Times New Roman" w:cs="Times New Roman"/>
      <w:b w:val="0"/>
      <w:bCs w:val="0"/>
      <w:i w:val="0"/>
      <w:iCs w:val="0"/>
      <w:smallCaps w:val="0"/>
      <w:strike w:val="0"/>
      <w:spacing w:val="4"/>
      <w:sz w:val="17"/>
      <w:szCs w:val="17"/>
      <w:u w:val="none"/>
    </w:rPr>
  </w:style>
  <w:style w:type="character" w:customStyle="1" w:styleId="1">
    <w:name w:val="Заголовок №1_"/>
    <w:basedOn w:val="a0"/>
    <w:link w:val="10"/>
    <w:rsid w:val="00735C4A"/>
    <w:rPr>
      <w:rFonts w:ascii="Times New Roman" w:eastAsia="Times New Roman" w:hAnsi="Times New Roman" w:cs="Times New Roman"/>
      <w:b/>
      <w:bCs/>
      <w:i w:val="0"/>
      <w:iCs w:val="0"/>
      <w:smallCaps w:val="0"/>
      <w:strike w:val="0"/>
      <w:spacing w:val="1"/>
      <w:sz w:val="22"/>
      <w:szCs w:val="22"/>
      <w:u w:val="none"/>
      <w:lang w:val="en-US" w:eastAsia="en-US" w:bidi="en-US"/>
    </w:rPr>
  </w:style>
  <w:style w:type="character" w:customStyle="1" w:styleId="10pt">
    <w:name w:val="Заголовок №1 + Не напівжирний;Курсив;Інтервал 0 pt"/>
    <w:basedOn w:val="1"/>
    <w:rsid w:val="00735C4A"/>
    <w:rPr>
      <w:b/>
      <w:bCs/>
      <w:i/>
      <w:iCs/>
      <w:color w:val="000000"/>
      <w:spacing w:val="-3"/>
      <w:w w:val="100"/>
      <w:position w:val="0"/>
    </w:rPr>
  </w:style>
  <w:style w:type="paragraph" w:customStyle="1" w:styleId="20">
    <w:name w:val="Основний текст (2)"/>
    <w:basedOn w:val="a"/>
    <w:link w:val="2"/>
    <w:rsid w:val="00735C4A"/>
    <w:pPr>
      <w:shd w:val="clear" w:color="auto" w:fill="FFFFFF"/>
      <w:spacing w:after="60" w:line="0" w:lineRule="atLeast"/>
      <w:jc w:val="both"/>
    </w:pPr>
    <w:rPr>
      <w:rFonts w:ascii="Times New Roman" w:eastAsia="Times New Roman" w:hAnsi="Times New Roman" w:cs="Times New Roman"/>
      <w:b/>
      <w:bCs/>
      <w:spacing w:val="1"/>
      <w:sz w:val="22"/>
      <w:szCs w:val="22"/>
    </w:rPr>
  </w:style>
  <w:style w:type="paragraph" w:customStyle="1" w:styleId="a5">
    <w:name w:val="Основний текст"/>
    <w:basedOn w:val="a"/>
    <w:link w:val="a4"/>
    <w:rsid w:val="00735C4A"/>
    <w:pPr>
      <w:shd w:val="clear" w:color="auto" w:fill="FFFFFF"/>
      <w:spacing w:line="274" w:lineRule="exact"/>
      <w:jc w:val="center"/>
    </w:pPr>
    <w:rPr>
      <w:rFonts w:ascii="Times New Roman" w:eastAsia="Times New Roman" w:hAnsi="Times New Roman" w:cs="Times New Roman"/>
      <w:spacing w:val="3"/>
      <w:sz w:val="21"/>
      <w:szCs w:val="21"/>
    </w:rPr>
  </w:style>
  <w:style w:type="paragraph" w:customStyle="1" w:styleId="30">
    <w:name w:val="Основний текст (3)"/>
    <w:basedOn w:val="a"/>
    <w:link w:val="3"/>
    <w:rsid w:val="00735C4A"/>
    <w:pPr>
      <w:shd w:val="clear" w:color="auto" w:fill="FFFFFF"/>
      <w:spacing w:before="240" w:line="274" w:lineRule="exact"/>
      <w:jc w:val="center"/>
    </w:pPr>
    <w:rPr>
      <w:rFonts w:ascii="Times New Roman" w:eastAsia="Times New Roman" w:hAnsi="Times New Roman" w:cs="Times New Roman"/>
      <w:i/>
      <w:iCs/>
      <w:spacing w:val="-3"/>
      <w:sz w:val="22"/>
      <w:szCs w:val="22"/>
      <w:lang w:val="en-US" w:eastAsia="en-US" w:bidi="en-US"/>
    </w:rPr>
  </w:style>
  <w:style w:type="paragraph" w:customStyle="1" w:styleId="a7">
    <w:name w:val="Колонтитул"/>
    <w:basedOn w:val="a"/>
    <w:link w:val="a6"/>
    <w:rsid w:val="00735C4A"/>
    <w:pPr>
      <w:shd w:val="clear" w:color="auto" w:fill="FFFFFF"/>
      <w:spacing w:line="0" w:lineRule="atLeast"/>
    </w:pPr>
    <w:rPr>
      <w:rFonts w:ascii="Times New Roman" w:eastAsia="Times New Roman" w:hAnsi="Times New Roman" w:cs="Times New Roman"/>
      <w:spacing w:val="4"/>
      <w:sz w:val="17"/>
      <w:szCs w:val="17"/>
    </w:rPr>
  </w:style>
  <w:style w:type="paragraph" w:customStyle="1" w:styleId="10">
    <w:name w:val="Заголовок №1"/>
    <w:basedOn w:val="a"/>
    <w:link w:val="1"/>
    <w:rsid w:val="00735C4A"/>
    <w:pPr>
      <w:shd w:val="clear" w:color="auto" w:fill="FFFFFF"/>
      <w:spacing w:before="180" w:after="60" w:line="0" w:lineRule="atLeast"/>
      <w:jc w:val="center"/>
      <w:outlineLvl w:val="0"/>
    </w:pPr>
    <w:rPr>
      <w:rFonts w:ascii="Times New Roman" w:eastAsia="Times New Roman" w:hAnsi="Times New Roman" w:cs="Times New Roman"/>
      <w:b/>
      <w:bCs/>
      <w:spacing w:val="1"/>
      <w:sz w:val="22"/>
      <w:szCs w:val="22"/>
      <w:lang w:val="en-US" w:eastAsia="en-US" w:bidi="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ska.com.ua/landing.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14129</Words>
  <Characters>8055</Characters>
  <Application>Microsoft Office Word</Application>
  <DocSecurity>0</DocSecurity>
  <Lines>67</Lines>
  <Paragraphs>44</Paragraphs>
  <ScaleCrop>false</ScaleCrop>
  <Company>Microsoft</Company>
  <LinksUpToDate>false</LinksUpToDate>
  <CharactersWithSpaces>22140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2017-06-30T08:14:00Z</dcterms:created>
  <dcterms:modified xsi:type="dcterms:W3CDTF">2017-06-30T08:15:00Z</dcterms:modified>
</cp:coreProperties>
</file>